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7F346" w14:textId="49F87F28" w:rsidR="00474263" w:rsidRDefault="00474263" w:rsidP="00474263">
      <w:pPr>
        <w:pStyle w:val="Header"/>
        <w:tabs>
          <w:tab w:val="right" w:pos="9639"/>
        </w:tabs>
        <w:rPr>
          <w:sz w:val="24"/>
          <w:szCs w:val="24"/>
          <w:lang w:val="de-DE" w:eastAsia="zh-CN"/>
        </w:rPr>
      </w:pPr>
      <w:bookmarkStart w:id="0" w:name="_Hlk37418177"/>
      <w:r>
        <w:rPr>
          <w:bCs/>
          <w:noProof w:val="0"/>
          <w:sz w:val="24"/>
          <w:szCs w:val="24"/>
          <w:lang w:val="de-DE"/>
        </w:rPr>
        <w:t>3GPP TSG RAN WG4 #11</w:t>
      </w:r>
      <w:r w:rsidR="00A33126">
        <w:rPr>
          <w:rFonts w:hint="eastAsia"/>
          <w:bCs/>
          <w:noProof w:val="0"/>
          <w:sz w:val="24"/>
          <w:szCs w:val="24"/>
          <w:lang w:val="de-DE" w:eastAsia="zh-CN"/>
        </w:rPr>
        <w:t>3</w:t>
      </w:r>
      <w:r>
        <w:rPr>
          <w:bCs/>
          <w:noProof w:val="0"/>
          <w:sz w:val="24"/>
          <w:szCs w:val="24"/>
          <w:lang w:val="de-DE"/>
        </w:rPr>
        <w:tab/>
      </w:r>
      <w:r w:rsidR="003E366A" w:rsidRPr="003E366A">
        <w:rPr>
          <w:bCs/>
          <w:noProof w:val="0"/>
          <w:sz w:val="24"/>
          <w:szCs w:val="24"/>
          <w:lang w:val="en-GB"/>
        </w:rPr>
        <w:t>R4-</w:t>
      </w:r>
      <w:r w:rsidR="00AB0FEB" w:rsidRPr="003E366A">
        <w:rPr>
          <w:bCs/>
          <w:noProof w:val="0"/>
          <w:sz w:val="24"/>
          <w:szCs w:val="24"/>
          <w:lang w:val="en-GB"/>
        </w:rPr>
        <w:t>24</w:t>
      </w:r>
      <w:r w:rsidR="00AB0FEB">
        <w:rPr>
          <w:rFonts w:hint="eastAsia"/>
          <w:bCs/>
          <w:noProof w:val="0"/>
          <w:sz w:val="24"/>
          <w:szCs w:val="24"/>
          <w:lang w:val="en-GB" w:eastAsia="zh-CN"/>
        </w:rPr>
        <w:t>18068</w:t>
      </w:r>
    </w:p>
    <w:bookmarkEnd w:id="0"/>
    <w:p w14:paraId="2112C25A" w14:textId="77777777" w:rsidR="00A33126" w:rsidRPr="00266821" w:rsidRDefault="00A33126" w:rsidP="00A33126">
      <w:pPr>
        <w:pStyle w:val="Header"/>
        <w:rPr>
          <w:rFonts w:cs="Arial"/>
          <w:b w:val="0"/>
          <w:sz w:val="24"/>
          <w:szCs w:val="24"/>
          <w:lang w:val="en-GB"/>
        </w:rPr>
      </w:pPr>
      <w:r>
        <w:rPr>
          <w:rFonts w:cs="Arial" w:hint="eastAsia"/>
          <w:sz w:val="24"/>
          <w:szCs w:val="24"/>
          <w:lang w:eastAsia="zh-CN"/>
        </w:rPr>
        <w:t>Orlando</w:t>
      </w:r>
      <w:r w:rsidRPr="00266821">
        <w:rPr>
          <w:rFonts w:cs="Arial"/>
          <w:sz w:val="24"/>
          <w:szCs w:val="24"/>
        </w:rPr>
        <w:t>,</w:t>
      </w:r>
      <w:r>
        <w:rPr>
          <w:rFonts w:cs="Arial" w:hint="eastAsia"/>
          <w:sz w:val="24"/>
          <w:szCs w:val="24"/>
          <w:lang w:eastAsia="zh-CN"/>
        </w:rPr>
        <w:t xml:space="preserve"> US,</w:t>
      </w:r>
      <w:r w:rsidRPr="00266821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>November</w:t>
      </w:r>
      <w:r w:rsidRPr="00266821">
        <w:rPr>
          <w:rFonts w:cs="Arial"/>
          <w:sz w:val="24"/>
          <w:szCs w:val="24"/>
        </w:rPr>
        <w:t xml:space="preserve"> 1</w:t>
      </w:r>
      <w:r>
        <w:rPr>
          <w:rFonts w:cs="Arial" w:hint="eastAsia"/>
          <w:sz w:val="24"/>
          <w:szCs w:val="24"/>
          <w:lang w:eastAsia="zh-CN"/>
        </w:rPr>
        <w:t>8</w:t>
      </w:r>
      <w:r w:rsidRPr="00266821">
        <w:rPr>
          <w:rFonts w:cs="Arial"/>
          <w:sz w:val="24"/>
          <w:szCs w:val="24"/>
        </w:rPr>
        <w:t xml:space="preserve"> – </w:t>
      </w:r>
      <w:r>
        <w:rPr>
          <w:rFonts w:cs="Arial" w:hint="eastAsia"/>
          <w:sz w:val="24"/>
          <w:szCs w:val="24"/>
          <w:lang w:eastAsia="zh-CN"/>
        </w:rPr>
        <w:t>22</w:t>
      </w:r>
      <w:r w:rsidRPr="00266821">
        <w:rPr>
          <w:rFonts w:cs="Arial"/>
          <w:sz w:val="24"/>
          <w:szCs w:val="24"/>
        </w:rPr>
        <w:t>, 2024</w:t>
      </w:r>
    </w:p>
    <w:p w14:paraId="2BC49C60" w14:textId="77777777" w:rsidR="007D1104" w:rsidRDefault="007D1104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7A2089C7" w:rsidR="0034111C" w:rsidRPr="00AD1644" w:rsidRDefault="0034111C" w:rsidP="16512788">
      <w:pPr>
        <w:pStyle w:val="CRCoverPage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33126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041A19">
        <w:rPr>
          <w:rFonts w:eastAsiaTheme="minorEastAsia" w:cs="Arial"/>
          <w:b/>
          <w:bCs/>
          <w:sz w:val="24"/>
          <w:szCs w:val="24"/>
          <w:lang w:eastAsia="zh-CN"/>
        </w:rPr>
        <w:t>.20</w:t>
      </w:r>
      <w:r w:rsidR="00AD1644">
        <w:rPr>
          <w:rFonts w:eastAsiaTheme="minorEastAsia" w:cs="Arial" w:hint="eastAsia"/>
          <w:b/>
          <w:bCs/>
          <w:sz w:val="24"/>
          <w:szCs w:val="24"/>
          <w:lang w:eastAsia="zh-CN"/>
        </w:rPr>
        <w:t>.3</w:t>
      </w:r>
      <w:r w:rsidR="00A33126">
        <w:rPr>
          <w:rFonts w:eastAsiaTheme="minorEastAsia" w:cs="Arial" w:hint="eastAsia"/>
          <w:b/>
          <w:bCs/>
          <w:sz w:val="24"/>
          <w:szCs w:val="24"/>
          <w:lang w:eastAsia="zh-CN"/>
        </w:rPr>
        <w:t>.1</w:t>
      </w:r>
    </w:p>
    <w:p w14:paraId="30E02942" w14:textId="18DCF4E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EE7D51" w:rsidRPr="00841BCD">
        <w:rPr>
          <w:rFonts w:ascii="Arial" w:eastAsia="Calibri" w:hAnsi="Arial" w:cs="Arial"/>
          <w:b/>
          <w:bCs/>
          <w:sz w:val="24"/>
        </w:rPr>
        <w:t xml:space="preserve">, </w:t>
      </w:r>
      <w:r w:rsidR="00EE7D51" w:rsidRPr="00F76141">
        <w:rPr>
          <w:rFonts w:ascii="Arial" w:eastAsia="Calibri" w:hAnsi="Arial" w:cs="Arial"/>
          <w:b/>
          <w:bCs/>
          <w:sz w:val="24"/>
        </w:rPr>
        <w:t>Nokia Shanghai Bell</w:t>
      </w:r>
    </w:p>
    <w:p w14:paraId="30E02943" w14:textId="43AFC2B7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3191A">
        <w:rPr>
          <w:rFonts w:ascii="Arial" w:hAnsi="Arial" w:cs="Arial"/>
          <w:b/>
          <w:bCs/>
          <w:sz w:val="24"/>
        </w:rPr>
        <w:t>RRM requirements for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33126">
        <w:rPr>
          <w:rFonts w:ascii="Arial" w:hAnsi="Arial" w:cs="Arial" w:hint="eastAsia"/>
          <w:b/>
          <w:sz w:val="24"/>
          <w:szCs w:val="24"/>
          <w:lang w:val="en-US" w:eastAsia="zh-CN"/>
        </w:rPr>
        <w:t>UE-to-UE CLI handling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4113519B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784B52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4BF66C48" w14:textId="15925A5A" w:rsidR="0098278A" w:rsidRPr="00DD672B" w:rsidRDefault="0072681C" w:rsidP="001F6351">
      <w:pPr>
        <w:rPr>
          <w:b/>
          <w:bCs/>
          <w:u w:val="single"/>
          <w:lang w:val="en-US" w:eastAsia="zh-CN"/>
        </w:rPr>
      </w:pPr>
      <w:r>
        <w:t xml:space="preserve">At </w:t>
      </w:r>
      <w:r w:rsidR="00C268AB">
        <w:t>RAN4#112</w:t>
      </w:r>
      <w:r w:rsidR="004841A4">
        <w:rPr>
          <w:rFonts w:hint="eastAsia"/>
          <w:lang w:eastAsia="zh-CN"/>
        </w:rPr>
        <w:t>bis</w:t>
      </w:r>
      <w:r w:rsidR="00C268AB">
        <w:t xml:space="preserve"> meeting,</w:t>
      </w:r>
      <w:r w:rsidR="00C23FF5" w:rsidDel="00C02D29">
        <w:t xml:space="preserve"> </w:t>
      </w:r>
      <w:r w:rsidR="00C02D29">
        <w:rPr>
          <w:rFonts w:hint="eastAsia"/>
          <w:lang w:eastAsia="zh-CN"/>
        </w:rPr>
        <w:t xml:space="preserve">it was agreed to define the RRM </w:t>
      </w:r>
      <w:r w:rsidR="00C02D29">
        <w:rPr>
          <w:lang w:eastAsia="zh-CN"/>
        </w:rPr>
        <w:t>requirements</w:t>
      </w:r>
      <w:r w:rsidR="00C02D29">
        <w:rPr>
          <w:rFonts w:hint="eastAsia"/>
          <w:lang w:eastAsia="zh-CN"/>
        </w:rPr>
        <w:t xml:space="preserve"> for L1-SRS-RSRP and L1-CLI-RSSI measurement</w:t>
      </w:r>
      <w:r w:rsidR="00A04999">
        <w:rPr>
          <w:rFonts w:hint="eastAsia"/>
          <w:lang w:eastAsia="zh-CN"/>
        </w:rPr>
        <w:t xml:space="preserve"> [1]</w:t>
      </w:r>
      <w:r w:rsidR="00ED1A07">
        <w:rPr>
          <w:rFonts w:hint="eastAsia"/>
          <w:lang w:eastAsia="zh-CN"/>
        </w:rPr>
        <w:t xml:space="preserve">. </w:t>
      </w:r>
      <w:r w:rsidR="00B54213">
        <w:rPr>
          <w:rFonts w:hint="eastAsia"/>
          <w:lang w:eastAsia="zh-CN"/>
        </w:rPr>
        <w:t>While t</w:t>
      </w:r>
      <w:r w:rsidR="00C02D29">
        <w:rPr>
          <w:rFonts w:hint="eastAsia"/>
          <w:lang w:eastAsia="zh-CN"/>
        </w:rPr>
        <w:t xml:space="preserve">he side conditions were </w:t>
      </w:r>
      <w:r w:rsidR="00B54213">
        <w:rPr>
          <w:rFonts w:hint="eastAsia"/>
          <w:lang w:eastAsia="zh-CN"/>
        </w:rPr>
        <w:t>still open</w:t>
      </w:r>
      <w:r w:rsidR="00C02D29">
        <w:rPr>
          <w:rFonts w:hint="eastAsia"/>
          <w:lang w:eastAsia="zh-CN"/>
        </w:rPr>
        <w:t xml:space="preserve"> due to </w:t>
      </w:r>
      <w:r w:rsidR="00C02D29">
        <w:rPr>
          <w:lang w:eastAsia="zh-CN"/>
        </w:rPr>
        <w:t>different</w:t>
      </w:r>
      <w:r w:rsidR="00C02D29">
        <w:rPr>
          <w:rFonts w:hint="eastAsia"/>
          <w:lang w:eastAsia="zh-CN"/>
        </w:rPr>
        <w:t xml:space="preserve"> understandings on the scenarios</w:t>
      </w:r>
      <w:r w:rsidR="00ED1A07">
        <w:rPr>
          <w:rFonts w:hint="eastAsia"/>
          <w:lang w:eastAsia="zh-CN"/>
        </w:rPr>
        <w:t>, we agreed on the</w:t>
      </w:r>
      <w:r w:rsidR="003D24B2">
        <w:rPr>
          <w:rFonts w:hint="eastAsia"/>
          <w:lang w:eastAsia="zh-CN"/>
        </w:rPr>
        <w:t xml:space="preserve"> </w:t>
      </w:r>
      <w:r w:rsidR="00D554A2">
        <w:rPr>
          <w:rFonts w:hint="eastAsia"/>
          <w:lang w:eastAsia="zh-CN"/>
        </w:rPr>
        <w:t xml:space="preserve">simulation </w:t>
      </w:r>
      <w:r w:rsidR="00D554A2">
        <w:rPr>
          <w:lang w:eastAsia="zh-CN"/>
        </w:rPr>
        <w:t>assumption</w:t>
      </w:r>
      <w:r w:rsidR="0008434A">
        <w:rPr>
          <w:rFonts w:hint="eastAsia"/>
          <w:lang w:eastAsia="zh-CN"/>
        </w:rPr>
        <w:t>s</w:t>
      </w:r>
      <w:r w:rsidR="00D554A2">
        <w:rPr>
          <w:rFonts w:hint="eastAsia"/>
          <w:lang w:eastAsia="zh-CN"/>
        </w:rPr>
        <w:t xml:space="preserve"> </w:t>
      </w:r>
      <w:r w:rsidR="00884459">
        <w:rPr>
          <w:rFonts w:hint="eastAsia"/>
          <w:lang w:eastAsia="zh-CN"/>
        </w:rPr>
        <w:t xml:space="preserve">to facilitate </w:t>
      </w:r>
      <w:r w:rsidR="00A04999">
        <w:rPr>
          <w:rFonts w:hint="eastAsia"/>
          <w:lang w:eastAsia="zh-CN"/>
        </w:rPr>
        <w:t>the discussion</w:t>
      </w:r>
      <w:r w:rsidR="0008434A">
        <w:rPr>
          <w:rFonts w:hint="eastAsia"/>
          <w:lang w:eastAsia="zh-CN"/>
        </w:rPr>
        <w:t>.</w:t>
      </w:r>
      <w:r w:rsidR="00D554A2">
        <w:rPr>
          <w:rFonts w:hint="eastAsia"/>
          <w:lang w:eastAsia="zh-CN"/>
        </w:rPr>
        <w:t xml:space="preserve"> </w:t>
      </w:r>
      <w:r w:rsidR="00C23FF5">
        <w:t xml:space="preserve">In this contribution, we are discussing the open issues </w:t>
      </w:r>
      <w:r w:rsidR="001F6351">
        <w:t>and</w:t>
      </w:r>
      <w:r w:rsidR="00440D83">
        <w:t xml:space="preserve"> </w:t>
      </w:r>
      <w:r w:rsidR="003A6E4A">
        <w:t>provid</w:t>
      </w:r>
      <w:r w:rsidR="001F6351">
        <w:t>ing</w:t>
      </w:r>
      <w:r w:rsidR="003A6E4A">
        <w:t xml:space="preserve"> our initial views on the </w:t>
      </w:r>
      <w:r w:rsidR="006B1D81">
        <w:t xml:space="preserve">RRM </w:t>
      </w:r>
      <w:r w:rsidR="003A6E4A">
        <w:t xml:space="preserve">impacts </w:t>
      </w:r>
      <w:r w:rsidR="00D01C3B">
        <w:t>due to co-channel CLI handling mechanism</w:t>
      </w:r>
      <w:r w:rsidR="00440D83">
        <w:t xml:space="preserve">s </w:t>
      </w:r>
      <w:r w:rsidR="006B33C4">
        <w:t xml:space="preserve">based on the progress in other WGs. </w:t>
      </w:r>
      <w:bookmarkStart w:id="2" w:name="_Hlk510705081"/>
    </w:p>
    <w:p w14:paraId="115DCF7D" w14:textId="77777777" w:rsidR="00130C66" w:rsidRDefault="00130C66" w:rsidP="00130C66">
      <w:pPr>
        <w:pStyle w:val="Heading1"/>
      </w:pPr>
      <w:r>
        <w:t>RRM requirements for co-channel CLI handling</w:t>
      </w:r>
    </w:p>
    <w:p w14:paraId="56ED9E70" w14:textId="6A12545E" w:rsidR="00130C66" w:rsidRDefault="00785F2D" w:rsidP="00130C66">
      <w:pPr>
        <w:jc w:val="both"/>
        <w:rPr>
          <w:lang w:eastAsia="zh-CN"/>
        </w:rPr>
      </w:pPr>
      <w:bookmarkStart w:id="3" w:name="OLE_LINK5"/>
      <w:bookmarkStart w:id="4" w:name="_Hlk118714984"/>
      <w:r>
        <w:rPr>
          <w:lang w:eastAsia="zh-CN"/>
        </w:rPr>
        <w:t xml:space="preserve">The following were agreed in last RAN4 meeting on the RRM requirements for CLI handling. </w:t>
      </w:r>
      <w:r w:rsidR="00212319">
        <w:rPr>
          <w:lang w:eastAsia="zh-CN"/>
        </w:rPr>
        <w:t xml:space="preserve">We will discuss the details on the UE-to-UE CLI measurement requirements in this section.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C66" w:rsidRPr="003D62FE" w14:paraId="49DDF163" w14:textId="77777777">
        <w:tc>
          <w:tcPr>
            <w:tcW w:w="9629" w:type="dxa"/>
          </w:tcPr>
          <w:p w14:paraId="605505BB" w14:textId="77777777" w:rsidR="003518EE" w:rsidRPr="008C6220" w:rsidRDefault="003518EE" w:rsidP="008C6220">
            <w:p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60" w:line="254" w:lineRule="auto"/>
              <w:ind w:right="-96"/>
              <w:textAlignment w:val="auto"/>
              <w:rPr>
                <w:rFonts w:eastAsia="Malgun Gothic"/>
                <w:b/>
                <w:lang w:val="en-US" w:eastAsia="ko-KR"/>
              </w:rPr>
            </w:pPr>
            <w:r w:rsidRPr="008C6220">
              <w:rPr>
                <w:rFonts w:eastAsia="Malgun Gothic"/>
                <w:b/>
                <w:lang w:val="en-US" w:eastAsia="ko-KR"/>
              </w:rPr>
              <w:t xml:space="preserve">Issue 1-1-1: Measurement quantities </w:t>
            </w:r>
          </w:p>
          <w:p w14:paraId="29BDAB83" w14:textId="77777777" w:rsidR="003518EE" w:rsidRDefault="003518EE" w:rsidP="00A361F0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Agreements (from online session)</w:t>
            </w:r>
          </w:p>
          <w:p w14:paraId="6C699ACD" w14:textId="77777777" w:rsidR="003518EE" w:rsidRDefault="003518EE" w:rsidP="00A361F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RAN4 to define requirements for L1-SRS-RSRP and L1-CLI-RSSI.</w:t>
            </w:r>
          </w:p>
          <w:p w14:paraId="2A649EFD" w14:textId="77777777" w:rsidR="003518EE" w:rsidRDefault="003518EE" w:rsidP="00A361F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Requirements for other measurement quantities can be considered based on further RAN1 agreement.</w:t>
            </w:r>
          </w:p>
          <w:p w14:paraId="713414C4" w14:textId="77777777" w:rsidR="003518EE" w:rsidRPr="008C6220" w:rsidRDefault="003518EE" w:rsidP="008C6220">
            <w:p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60" w:line="254" w:lineRule="auto"/>
              <w:ind w:right="-96"/>
              <w:textAlignment w:val="auto"/>
              <w:rPr>
                <w:rFonts w:eastAsia="Malgun Gothic"/>
                <w:b/>
                <w:lang w:val="en-US" w:eastAsia="ko-KR"/>
              </w:rPr>
            </w:pPr>
            <w:r w:rsidRPr="008C6220">
              <w:rPr>
                <w:rFonts w:eastAsia="Malgun Gothic"/>
                <w:b/>
                <w:lang w:val="en-US" w:eastAsia="ko-KR"/>
              </w:rPr>
              <w:t xml:space="preserve">Issue 1-1-6: Side condition  </w:t>
            </w:r>
          </w:p>
          <w:p w14:paraId="760DA0A1" w14:textId="77777777" w:rsidR="003518EE" w:rsidRDefault="003518EE" w:rsidP="00A361F0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Agreements (from online session)</w:t>
            </w:r>
          </w:p>
          <w:p w14:paraId="03D84364" w14:textId="77777777" w:rsidR="003518EE" w:rsidRDefault="003518EE" w:rsidP="00A361F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Send LS to RAN1: in addition to intra-cell scenario, whether inter-cell scenario is considered in this WI. Further discuss the details in the LS.</w:t>
            </w:r>
          </w:p>
          <w:p w14:paraId="1A9E1365" w14:textId="77777777" w:rsidR="003518EE" w:rsidRDefault="003518EE" w:rsidP="00A361F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SRS configuration, re-use Rel-16 side condition as baseline.</w:t>
            </w:r>
          </w:p>
          <w:p w14:paraId="3D5AC8C8" w14:textId="77777777" w:rsidR="003518EE" w:rsidRPr="008C6220" w:rsidRDefault="003518EE" w:rsidP="008C6220">
            <w:p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60" w:line="254" w:lineRule="auto"/>
              <w:ind w:right="-96"/>
              <w:textAlignment w:val="auto"/>
              <w:rPr>
                <w:rFonts w:eastAsia="Malgun Gothic"/>
                <w:b/>
                <w:lang w:val="en-US" w:eastAsia="ko-KR"/>
              </w:rPr>
            </w:pPr>
            <w:r w:rsidRPr="008C6220">
              <w:rPr>
                <w:rFonts w:eastAsia="Malgun Gothic"/>
                <w:b/>
                <w:lang w:val="en-US" w:eastAsia="ko-KR"/>
              </w:rPr>
              <w:t xml:space="preserve">Issue 1-1-14: Measurement timing for L1-SRS-RSRP    </w:t>
            </w:r>
          </w:p>
          <w:p w14:paraId="5ED5783F" w14:textId="77777777" w:rsidR="003518EE" w:rsidRDefault="003518EE" w:rsidP="00A361F0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Agreements (from online session)</w:t>
            </w:r>
          </w:p>
          <w:p w14:paraId="3E72EFB0" w14:textId="77777777" w:rsidR="003518EE" w:rsidRDefault="003518EE" w:rsidP="00A361F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bCs/>
                <w:szCs w:val="24"/>
                <w:lang w:eastAsia="zh-CN"/>
              </w:rPr>
              <w:t>As baseline, for L1 SRS-RSRP measurement, UE will apply a constant offset relative to the downlink reference timing in the serving cell, and the constant offset value is derived by UE implementation and shall be at least Tc*</w:t>
            </w:r>
            <w:proofErr w:type="spellStart"/>
            <w:r>
              <w:rPr>
                <w:bCs/>
                <w:szCs w:val="24"/>
                <w:lang w:eastAsia="zh-CN"/>
              </w:rPr>
              <w:t>N</w:t>
            </w:r>
            <w:r>
              <w:rPr>
                <w:bCs/>
                <w:szCs w:val="24"/>
                <w:vertAlign w:val="subscript"/>
                <w:lang w:eastAsia="zh-CN"/>
              </w:rPr>
              <w:t>TA_offset</w:t>
            </w:r>
            <w:proofErr w:type="spellEnd"/>
            <w:r>
              <w:rPr>
                <w:szCs w:val="24"/>
                <w:lang w:eastAsia="zh-CN"/>
              </w:rPr>
              <w:t>.</w:t>
            </w:r>
          </w:p>
          <w:p w14:paraId="5A6214DE" w14:textId="77777777" w:rsidR="003518EE" w:rsidRDefault="003518EE" w:rsidP="00A361F0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This can be revisited if it proves to be conflicting with further RAN1 agreements.</w:t>
            </w:r>
          </w:p>
          <w:p w14:paraId="0025EC11" w14:textId="774E4794" w:rsidR="00130C66" w:rsidRPr="003D62FE" w:rsidRDefault="00130C66" w:rsidP="006D3930">
            <w:pPr>
              <w:tabs>
                <w:tab w:val="left" w:pos="720"/>
                <w:tab w:val="left" w:pos="2160"/>
              </w:tabs>
              <w:overflowPunct/>
              <w:autoSpaceDE/>
              <w:autoSpaceDN/>
              <w:adjustRightInd/>
              <w:spacing w:after="60" w:line="254" w:lineRule="auto"/>
              <w:ind w:right="-96"/>
              <w:textAlignment w:val="auto"/>
              <w:rPr>
                <w:rFonts w:eastAsia="Malgun Gothic"/>
                <w:i/>
                <w:iCs/>
                <w:lang w:eastAsia="ko-KR"/>
              </w:rPr>
            </w:pPr>
          </w:p>
        </w:tc>
      </w:tr>
    </w:tbl>
    <w:p w14:paraId="6282390F" w14:textId="77777777" w:rsidR="00130C66" w:rsidRDefault="00130C66" w:rsidP="00130C66">
      <w:pPr>
        <w:jc w:val="both"/>
        <w:rPr>
          <w:lang w:val="en-US" w:eastAsia="zh-CN"/>
        </w:rPr>
      </w:pPr>
    </w:p>
    <w:p w14:paraId="57EB1C7E" w14:textId="77777777" w:rsidR="00130C66" w:rsidRPr="0094127E" w:rsidRDefault="00130C66" w:rsidP="00130C66">
      <w:pPr>
        <w:rPr>
          <w:b/>
          <w:bCs/>
          <w:u w:val="single"/>
          <w:lang w:eastAsia="zh-CN"/>
        </w:rPr>
      </w:pPr>
      <w:r w:rsidRPr="0094127E">
        <w:rPr>
          <w:rFonts w:hint="eastAsia"/>
          <w:b/>
          <w:bCs/>
          <w:u w:val="single"/>
          <w:lang w:eastAsia="zh-CN"/>
        </w:rPr>
        <w:t>CLI measurement scenarios</w:t>
      </w:r>
    </w:p>
    <w:p w14:paraId="47266D38" w14:textId="44C59F13" w:rsidR="00130C66" w:rsidRPr="00A6510E" w:rsidRDefault="00130C66" w:rsidP="00130C66">
      <w:r>
        <w:t>In R19, the CLI measurements are mostly discussed in SBFD</w:t>
      </w:r>
      <w:r w:rsidR="006762FD">
        <w:t>,</w:t>
      </w:r>
      <w:r>
        <w:t xml:space="preserve"> i.e.</w:t>
      </w:r>
      <w:r w:rsidR="006762FD">
        <w:t>,</w:t>
      </w:r>
      <w:r>
        <w:t xml:space="preserve"> the victim UE is </w:t>
      </w:r>
      <w:r w:rsidR="006762FD">
        <w:t>aware of the SBFD configuration</w:t>
      </w:r>
      <w:r>
        <w:t>. During RAN1#11</w:t>
      </w:r>
      <w:r w:rsidR="00A5568C">
        <w:rPr>
          <w:rFonts w:hint="eastAsia"/>
          <w:lang w:eastAsia="zh-CN"/>
        </w:rPr>
        <w:t>6</w:t>
      </w:r>
      <w:r>
        <w:t xml:space="preserve">, </w:t>
      </w:r>
      <w:r>
        <w:rPr>
          <w:rFonts w:hint="eastAsia"/>
          <w:lang w:eastAsia="zh-CN"/>
        </w:rPr>
        <w:t>four</w:t>
      </w:r>
      <w:r w:rsidRPr="00A6510E">
        <w:t xml:space="preserve"> </w:t>
      </w:r>
      <w:r w:rsidRPr="004023E6">
        <w:rPr>
          <w:lang w:val="en-US" w:eastAsia="zh-CN"/>
        </w:rPr>
        <w:t>methods</w:t>
      </w:r>
      <w:r w:rsidRPr="00A6510E">
        <w:t xml:space="preserve"> </w:t>
      </w:r>
      <w:r>
        <w:t xml:space="preserve">were identified </w:t>
      </w:r>
      <w:r w:rsidRPr="00A6510E">
        <w:t>for how to measure the co-channel UE-to-UE CLI in SBFD as depicted in</w:t>
      </w:r>
      <w:r>
        <w:t xml:space="preserve"> </w:t>
      </w:r>
      <w:r w:rsidR="00A5568C">
        <w:rPr>
          <w:rFonts w:hint="eastAsia"/>
          <w:lang w:eastAsia="zh-CN"/>
        </w:rPr>
        <w:t>Figure 1 and the following was agreed in RAN1#118 meeting</w:t>
      </w:r>
      <w:r>
        <w:rPr>
          <w:highlight w:val="yellow"/>
        </w:rPr>
        <w:fldChar w:fldCharType="begin"/>
      </w:r>
      <w:r>
        <w:instrText xml:space="preserve"> REF _Ref162519512 \h </w:instrText>
      </w:r>
      <w:r>
        <w:rPr>
          <w:highlight w:val="yellow"/>
        </w:rPr>
      </w:r>
      <w:r w:rsidR="005E6FC8">
        <w:rPr>
          <w:highlight w:val="yellow"/>
        </w:rPr>
        <w:fldChar w:fldCharType="separate"/>
      </w:r>
      <w:r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C66" w:rsidRPr="00A6510E" w14:paraId="792B787D" w14:textId="77777777">
        <w:tc>
          <w:tcPr>
            <w:tcW w:w="9629" w:type="dxa"/>
          </w:tcPr>
          <w:p w14:paraId="5678357A" w14:textId="2BE21A8C" w:rsidR="00D64BAE" w:rsidRPr="00D64BAE" w:rsidRDefault="00130C66" w:rsidP="000730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18"/>
                <w:szCs w:val="22"/>
                <w:lang w:val="en-US"/>
              </w:rPr>
            </w:pPr>
            <w:r w:rsidRPr="00C42073">
              <w:rPr>
                <w:rFonts w:ascii="Times" w:eastAsia="Batang" w:hAnsi="Times"/>
                <w:b/>
                <w:sz w:val="18"/>
                <w:szCs w:val="22"/>
                <w:highlight w:val="green"/>
              </w:rPr>
              <w:t>Agreement</w:t>
            </w:r>
          </w:p>
          <w:p w14:paraId="5CA86315" w14:textId="77777777" w:rsidR="00D64BAE" w:rsidRPr="00D64BAE" w:rsidRDefault="00D64BAE" w:rsidP="00A361F0">
            <w:pPr>
              <w:numPr>
                <w:ilvl w:val="0"/>
                <w:numId w:val="11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18"/>
                <w:szCs w:val="22"/>
                <w:lang w:val="en-US"/>
              </w:rPr>
            </w:pPr>
            <w:r w:rsidRPr="00D64BAE">
              <w:rPr>
                <w:rFonts w:ascii="Times" w:hAnsi="Times"/>
                <w:sz w:val="18"/>
                <w:szCs w:val="22"/>
              </w:rPr>
              <w:t>For L1 UE-to-UE CLI measurement and reporting, CLI measurements is performed within the active DL BWP and the following are supported</w:t>
            </w:r>
            <w:r w:rsidRPr="00D64BAE">
              <w:rPr>
                <w:rFonts w:ascii="Times" w:hAnsi="Times"/>
                <w:sz w:val="18"/>
                <w:szCs w:val="22"/>
                <w:lang w:val="en-US"/>
              </w:rPr>
              <w:t>​</w:t>
            </w:r>
          </w:p>
          <w:p w14:paraId="42EE0DB2" w14:textId="77777777" w:rsidR="00D64BAE" w:rsidRPr="00D64BAE" w:rsidRDefault="00D64BAE" w:rsidP="00A361F0">
            <w:pPr>
              <w:numPr>
                <w:ilvl w:val="0"/>
                <w:numId w:val="11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18"/>
                <w:szCs w:val="22"/>
                <w:lang w:val="en-US"/>
              </w:rPr>
            </w:pPr>
            <w:r w:rsidRPr="00D64BAE">
              <w:rPr>
                <w:rFonts w:ascii="Times" w:hAnsi="Times"/>
                <w:sz w:val="18"/>
                <w:szCs w:val="22"/>
              </w:rPr>
              <w:t xml:space="preserve">Method#1: UE measures RSSI within DL </w:t>
            </w:r>
            <w:proofErr w:type="spellStart"/>
            <w:r w:rsidRPr="00D64BAE">
              <w:rPr>
                <w:rFonts w:ascii="Times" w:hAnsi="Times"/>
                <w:sz w:val="18"/>
                <w:szCs w:val="22"/>
              </w:rPr>
              <w:t>subband</w:t>
            </w:r>
            <w:proofErr w:type="spellEnd"/>
            <w:r w:rsidRPr="00D64BAE">
              <w:rPr>
                <w:rFonts w:ascii="Times" w:hAnsi="Times"/>
                <w:sz w:val="18"/>
                <w:szCs w:val="22"/>
                <w:lang w:val="en-US"/>
              </w:rPr>
              <w:t>​</w:t>
            </w:r>
          </w:p>
          <w:p w14:paraId="4190432D" w14:textId="77777777" w:rsidR="00D64BAE" w:rsidRPr="00D64BAE" w:rsidRDefault="00D64BAE" w:rsidP="00A361F0">
            <w:pPr>
              <w:numPr>
                <w:ilvl w:val="0"/>
                <w:numId w:val="11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18"/>
                <w:szCs w:val="22"/>
                <w:lang w:val="en-US"/>
              </w:rPr>
            </w:pPr>
            <w:r w:rsidRPr="00D64BAE">
              <w:rPr>
                <w:rFonts w:ascii="Times" w:hAnsi="Times"/>
                <w:sz w:val="18"/>
                <w:szCs w:val="22"/>
              </w:rPr>
              <w:lastRenderedPageBreak/>
              <w:t xml:space="preserve">Method#2: UE measures RSRP of aggressor UE within UL </w:t>
            </w:r>
            <w:proofErr w:type="spellStart"/>
            <w:r w:rsidRPr="00D64BAE">
              <w:rPr>
                <w:rFonts w:ascii="Times" w:hAnsi="Times"/>
                <w:sz w:val="18"/>
                <w:szCs w:val="22"/>
              </w:rPr>
              <w:t>subband</w:t>
            </w:r>
            <w:proofErr w:type="spellEnd"/>
            <w:r w:rsidRPr="00D64BAE">
              <w:rPr>
                <w:rFonts w:ascii="Times" w:hAnsi="Times"/>
                <w:sz w:val="18"/>
                <w:szCs w:val="22"/>
                <w:lang w:val="en-US"/>
              </w:rPr>
              <w:t>​</w:t>
            </w:r>
          </w:p>
          <w:p w14:paraId="08672CB9" w14:textId="54F6BDD3" w:rsidR="00130C66" w:rsidRPr="00D64BAE" w:rsidRDefault="00D64BAE" w:rsidP="00A361F0">
            <w:pPr>
              <w:numPr>
                <w:ilvl w:val="0"/>
                <w:numId w:val="11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 w:val="18"/>
                <w:szCs w:val="22"/>
                <w:lang w:val="en-US"/>
              </w:rPr>
            </w:pPr>
            <w:r w:rsidRPr="00D64BAE">
              <w:rPr>
                <w:rFonts w:ascii="Times" w:hAnsi="Times"/>
                <w:sz w:val="18"/>
                <w:szCs w:val="22"/>
              </w:rPr>
              <w:t xml:space="preserve">FFS: Method#3: UE measures RSSI within UL </w:t>
            </w:r>
            <w:proofErr w:type="spellStart"/>
            <w:r w:rsidRPr="00D64BAE">
              <w:rPr>
                <w:rFonts w:ascii="Times" w:hAnsi="Times"/>
                <w:sz w:val="18"/>
                <w:szCs w:val="22"/>
              </w:rPr>
              <w:t>subband</w:t>
            </w:r>
            <w:proofErr w:type="spellEnd"/>
          </w:p>
        </w:tc>
      </w:tr>
    </w:tbl>
    <w:p w14:paraId="13BA57F6" w14:textId="77777777" w:rsidR="00130C66" w:rsidRDefault="00130C66" w:rsidP="00130C66">
      <w:pPr>
        <w:keepNext/>
        <w:jc w:val="center"/>
      </w:pPr>
      <w:r w:rsidRPr="00B71268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6D455912" wp14:editId="1876F1DD">
            <wp:extent cx="3499706" cy="3220497"/>
            <wp:effectExtent l="0" t="0" r="5715" b="0"/>
            <wp:docPr id="368580356" name="Picture 1" descr="A diagram of a metho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580356" name="Picture 1" descr="A diagram of a method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1246" cy="3249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" w:name="_Ref162519512"/>
    </w:p>
    <w:p w14:paraId="6ECD3847" w14:textId="67F4D9B2" w:rsidR="00130C66" w:rsidRDefault="00130C66" w:rsidP="00130C66">
      <w:pPr>
        <w:pStyle w:val="Caption"/>
        <w:jc w:val="center"/>
        <w:rPr>
          <w:noProof/>
        </w:rPr>
      </w:pPr>
      <w:bookmarkStart w:id="6" w:name="_Ref174101510"/>
      <w:r>
        <w:t xml:space="preserve">Figure </w:t>
      </w:r>
      <w:bookmarkEnd w:id="6"/>
      <w:r w:rsidR="00A5568C">
        <w:rPr>
          <w:rFonts w:hint="eastAsia"/>
          <w:lang w:eastAsia="zh-CN"/>
        </w:rPr>
        <w:t>1</w:t>
      </w:r>
      <w:r>
        <w:t xml:space="preserve">. </w:t>
      </w:r>
      <w:r w:rsidRPr="00EE1EB2">
        <w:t>Methods for UE-to-UE CLI measurements in SBFD</w:t>
      </w:r>
    </w:p>
    <w:bookmarkEnd w:id="5"/>
    <w:p w14:paraId="3CDCE2EA" w14:textId="6DAB7808" w:rsidR="00560BEF" w:rsidRDefault="00560BEF" w:rsidP="00130C66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If SRS-RSRP is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CLI measurement, </w:t>
      </w:r>
      <w:r w:rsidR="000D6A16">
        <w:rPr>
          <w:rFonts w:hint="eastAsia"/>
          <w:lang w:eastAsia="zh-CN"/>
        </w:rPr>
        <w:t xml:space="preserve">UE </w:t>
      </w:r>
      <w:r w:rsidR="00791CAA">
        <w:rPr>
          <w:rFonts w:hint="eastAsia"/>
          <w:lang w:eastAsia="zh-CN"/>
        </w:rPr>
        <w:t xml:space="preserve">needs to measure the RSRP of aggressor UE within </w:t>
      </w:r>
      <w:r w:rsidR="007207BF">
        <w:rPr>
          <w:rFonts w:hint="eastAsia"/>
          <w:lang w:eastAsia="zh-CN"/>
        </w:rPr>
        <w:t xml:space="preserve">UL </w:t>
      </w:r>
      <w:proofErr w:type="spellStart"/>
      <w:r w:rsidR="007207BF">
        <w:rPr>
          <w:rFonts w:hint="eastAsia"/>
          <w:lang w:eastAsia="zh-CN"/>
        </w:rPr>
        <w:t>subband</w:t>
      </w:r>
      <w:proofErr w:type="spellEnd"/>
      <w:r w:rsidR="007B4832">
        <w:rPr>
          <w:lang w:eastAsia="zh-CN"/>
        </w:rPr>
        <w:t xml:space="preserve">, </w:t>
      </w:r>
      <w:r w:rsidR="007207BF">
        <w:rPr>
          <w:rFonts w:hint="eastAsia"/>
          <w:lang w:eastAsia="zh-CN"/>
        </w:rPr>
        <w:t>i.e.</w:t>
      </w:r>
      <w:r w:rsidR="007B4832">
        <w:rPr>
          <w:lang w:eastAsia="zh-CN"/>
        </w:rPr>
        <w:t>,</w:t>
      </w:r>
      <w:r w:rsidR="007207BF">
        <w:rPr>
          <w:rFonts w:hint="eastAsia"/>
          <w:lang w:eastAsia="zh-CN"/>
        </w:rPr>
        <w:t xml:space="preserve"> Method #2. </w:t>
      </w:r>
      <w:r w:rsidR="00BA72CF">
        <w:rPr>
          <w:rFonts w:hint="eastAsia"/>
          <w:lang w:eastAsia="zh-CN"/>
        </w:rPr>
        <w:t xml:space="preserve">This </w:t>
      </w:r>
      <w:r w:rsidR="009136B3">
        <w:rPr>
          <w:rFonts w:hint="eastAsia"/>
          <w:lang w:eastAsia="zh-CN"/>
        </w:rPr>
        <w:t>SRS-RSRP</w:t>
      </w:r>
      <w:r w:rsidR="00BA72CF">
        <w:rPr>
          <w:rFonts w:hint="eastAsia"/>
          <w:lang w:eastAsia="zh-CN"/>
        </w:rPr>
        <w:t xml:space="preserve"> </w:t>
      </w:r>
      <w:r w:rsidR="00E740CA">
        <w:rPr>
          <w:rFonts w:hint="eastAsia"/>
          <w:lang w:eastAsia="zh-CN"/>
        </w:rPr>
        <w:t xml:space="preserve">CLI </w:t>
      </w:r>
      <w:r w:rsidR="00BA72CF">
        <w:rPr>
          <w:lang w:eastAsia="zh-CN"/>
        </w:rPr>
        <w:t>measurement</w:t>
      </w:r>
      <w:r w:rsidR="00BA72CF">
        <w:rPr>
          <w:rFonts w:hint="eastAsia"/>
          <w:lang w:eastAsia="zh-CN"/>
        </w:rPr>
        <w:t xml:space="preserve"> </w:t>
      </w:r>
      <w:r w:rsidR="00C40F3B">
        <w:rPr>
          <w:rFonts w:hint="eastAsia"/>
          <w:lang w:eastAsia="zh-CN"/>
        </w:rPr>
        <w:t>indicates</w:t>
      </w:r>
      <w:r w:rsidR="00395F6F">
        <w:rPr>
          <w:lang w:val="en-US" w:eastAsia="zh-CN"/>
        </w:rPr>
        <w:t xml:space="preserve"> the interference on </w:t>
      </w:r>
      <w:r w:rsidR="00E740CA">
        <w:rPr>
          <w:rFonts w:hint="eastAsia"/>
          <w:lang w:val="en-US" w:eastAsia="zh-CN"/>
        </w:rPr>
        <w:t>the UE</w:t>
      </w:r>
      <w:r w:rsidR="00E740CA">
        <w:rPr>
          <w:lang w:val="en-US" w:eastAsia="zh-CN"/>
        </w:rPr>
        <w:t>’</w:t>
      </w:r>
      <w:r w:rsidR="00E740CA">
        <w:rPr>
          <w:rFonts w:hint="eastAsia"/>
          <w:lang w:val="en-US" w:eastAsia="zh-CN"/>
        </w:rPr>
        <w:t xml:space="preserve">s </w:t>
      </w:r>
      <w:r w:rsidR="00AE08F4">
        <w:rPr>
          <w:lang w:val="en-US" w:eastAsia="zh-CN"/>
        </w:rPr>
        <w:t>“</w:t>
      </w:r>
      <w:r w:rsidR="00E740CA">
        <w:rPr>
          <w:rFonts w:hint="eastAsia"/>
          <w:lang w:val="en-US" w:eastAsia="zh-CN"/>
        </w:rPr>
        <w:t>UL</w:t>
      </w:r>
      <w:r w:rsidR="00BA72CF">
        <w:rPr>
          <w:rFonts w:hint="eastAsia"/>
          <w:lang w:val="en-US" w:eastAsia="zh-CN"/>
        </w:rPr>
        <w:t xml:space="preserve"> transmission</w:t>
      </w:r>
      <w:r w:rsidR="00AE08F4">
        <w:rPr>
          <w:lang w:val="en-US" w:eastAsia="zh-CN"/>
        </w:rPr>
        <w:t>”</w:t>
      </w:r>
      <w:r w:rsidR="00E740CA">
        <w:rPr>
          <w:rFonts w:hint="eastAsia"/>
          <w:lang w:val="en-US" w:eastAsia="zh-CN"/>
        </w:rPr>
        <w:t xml:space="preserve"> </w:t>
      </w:r>
      <w:r w:rsidR="00395F6F">
        <w:rPr>
          <w:lang w:val="en-US" w:eastAsia="zh-CN"/>
        </w:rPr>
        <w:t>due to the UL transmission from aggressor U</w:t>
      </w:r>
      <w:r w:rsidR="00C40F3B">
        <w:rPr>
          <w:rFonts w:hint="eastAsia"/>
          <w:lang w:val="en-US" w:eastAsia="zh-CN"/>
        </w:rPr>
        <w:t>E</w:t>
      </w:r>
      <w:r w:rsidR="009136B3">
        <w:rPr>
          <w:rFonts w:hint="eastAsia"/>
          <w:lang w:val="en-US" w:eastAsia="zh-CN"/>
        </w:rPr>
        <w:t xml:space="preserve"> which is different from the R16 legacy CLI </w:t>
      </w:r>
      <w:r w:rsidR="009136B3">
        <w:rPr>
          <w:lang w:val="en-US" w:eastAsia="zh-CN"/>
        </w:rPr>
        <w:t>measurement</w:t>
      </w:r>
      <w:r w:rsidR="00AE08F4">
        <w:rPr>
          <w:rFonts w:hint="eastAsia"/>
          <w:lang w:val="en-US" w:eastAsia="zh-CN"/>
        </w:rPr>
        <w:t xml:space="preserve"> where</w:t>
      </w:r>
      <w:r w:rsidR="00665242">
        <w:rPr>
          <w:rFonts w:hint="eastAsia"/>
          <w:lang w:val="en-US" w:eastAsia="zh-CN"/>
        </w:rPr>
        <w:t xml:space="preserve"> the interference is </w:t>
      </w:r>
      <w:r w:rsidR="00441B9F">
        <w:rPr>
          <w:rFonts w:hint="eastAsia"/>
          <w:lang w:val="en-US" w:eastAsia="zh-CN"/>
        </w:rPr>
        <w:t xml:space="preserve">on the DL reception of the </w:t>
      </w:r>
      <w:r w:rsidR="00441B9F">
        <w:rPr>
          <w:lang w:val="en-US" w:eastAsia="zh-CN"/>
        </w:rPr>
        <w:t>victim</w:t>
      </w:r>
      <w:r w:rsidR="00441B9F">
        <w:rPr>
          <w:rFonts w:hint="eastAsia"/>
          <w:lang w:val="en-US" w:eastAsia="zh-CN"/>
        </w:rPr>
        <w:t xml:space="preserve"> UE</w:t>
      </w:r>
      <w:r w:rsidR="009136B3">
        <w:rPr>
          <w:rFonts w:hint="eastAsia"/>
          <w:lang w:val="en-US" w:eastAsia="zh-CN"/>
        </w:rPr>
        <w:t xml:space="preserve">. </w:t>
      </w:r>
    </w:p>
    <w:p w14:paraId="103DE990" w14:textId="63AFF73C" w:rsidR="00AE08F4" w:rsidRPr="00FB2DC3" w:rsidRDefault="00AE08F4" w:rsidP="00C00870">
      <w:pPr>
        <w:pStyle w:val="Observation"/>
        <w:spacing w:before="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SRS-RSRP CLI </w:t>
      </w:r>
      <w:r>
        <w:rPr>
          <w:lang w:eastAsia="zh-CN"/>
        </w:rPr>
        <w:t>measurement</w:t>
      </w:r>
      <w:r w:rsidR="00015137">
        <w:rPr>
          <w:lang w:eastAsia="zh-CN"/>
        </w:rPr>
        <w:t xml:space="preserve"> in R19</w:t>
      </w:r>
      <w:r>
        <w:rPr>
          <w:rFonts w:hint="eastAsia"/>
          <w:lang w:eastAsia="zh-CN"/>
        </w:rPr>
        <w:t xml:space="preserve"> indicates</w:t>
      </w:r>
      <w:r>
        <w:rPr>
          <w:lang w:eastAsia="zh-CN"/>
        </w:rPr>
        <w:t xml:space="preserve"> the interference on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“</w:t>
      </w:r>
      <w:r>
        <w:rPr>
          <w:rFonts w:hint="eastAsia"/>
          <w:lang w:eastAsia="zh-CN"/>
        </w:rPr>
        <w:t>UL transmission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due to the UL transmission from aggressor U</w:t>
      </w:r>
      <w:r>
        <w:rPr>
          <w:rFonts w:hint="eastAsia"/>
          <w:lang w:eastAsia="zh-CN"/>
        </w:rPr>
        <w:t>E</w:t>
      </w:r>
      <w:r w:rsidR="00582E71">
        <w:rPr>
          <w:rFonts w:hint="eastAsia"/>
          <w:lang w:eastAsia="zh-CN"/>
        </w:rPr>
        <w:t>.</w:t>
      </w:r>
    </w:p>
    <w:p w14:paraId="2833FC02" w14:textId="03E44504" w:rsidR="00386249" w:rsidRDefault="00170D83" w:rsidP="00130C6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CLI-RSSI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, </w:t>
      </w:r>
      <w:r w:rsidR="00405D66">
        <w:rPr>
          <w:rFonts w:hint="eastAsia"/>
          <w:lang w:eastAsia="zh-CN"/>
        </w:rPr>
        <w:t>t</w:t>
      </w:r>
      <w:r w:rsidR="00130C66" w:rsidRPr="00A6510E">
        <w:t xml:space="preserve">he main difference </w:t>
      </w:r>
      <w:r w:rsidR="00130C66">
        <w:t>between Method#1</w:t>
      </w:r>
      <w:r w:rsidR="008E751B">
        <w:t xml:space="preserve"> and </w:t>
      </w:r>
      <w:r w:rsidR="00130C66">
        <w:t>Method#</w:t>
      </w:r>
      <w:r w:rsidR="00405D66">
        <w:rPr>
          <w:rFonts w:hint="eastAsia"/>
          <w:lang w:eastAsia="zh-CN"/>
        </w:rPr>
        <w:t>3</w:t>
      </w:r>
      <w:r w:rsidR="00130C66">
        <w:t xml:space="preserve"> </w:t>
      </w:r>
      <w:r w:rsidR="00130C66" w:rsidRPr="00A6510E">
        <w:t xml:space="preserve">is whether the UE measures </w:t>
      </w:r>
      <w:r w:rsidR="00130C66">
        <w:t xml:space="preserve">the </w:t>
      </w:r>
      <w:r w:rsidR="00130C66" w:rsidRPr="00A6510E">
        <w:t xml:space="preserve">CLI over the DL </w:t>
      </w:r>
      <w:proofErr w:type="spellStart"/>
      <w:r w:rsidR="00130C66" w:rsidRPr="00A6510E">
        <w:t>subband</w:t>
      </w:r>
      <w:proofErr w:type="spellEnd"/>
      <w:r w:rsidR="00130C66" w:rsidRPr="00A6510E">
        <w:t>(s)</w:t>
      </w:r>
      <w:r w:rsidR="008E751B">
        <w:rPr>
          <w:lang w:eastAsia="zh-CN"/>
        </w:rPr>
        <w:t xml:space="preserve"> or over</w:t>
      </w:r>
      <w:r w:rsidR="00130C66" w:rsidRPr="00A6510E">
        <w:t xml:space="preserve"> the UL </w:t>
      </w:r>
      <w:proofErr w:type="spellStart"/>
      <w:r w:rsidR="00130C66" w:rsidRPr="00A6510E">
        <w:t>subband</w:t>
      </w:r>
      <w:proofErr w:type="spellEnd"/>
      <w:r w:rsidR="00A41BFB">
        <w:rPr>
          <w:rFonts w:hint="eastAsia"/>
          <w:lang w:eastAsia="zh-CN"/>
        </w:rPr>
        <w:t xml:space="preserve"> </w:t>
      </w:r>
      <w:r w:rsidR="00090DD1">
        <w:rPr>
          <w:rFonts w:hint="eastAsia"/>
          <w:lang w:eastAsia="zh-CN"/>
        </w:rPr>
        <w:t xml:space="preserve">of the </w:t>
      </w:r>
      <w:r w:rsidR="00090DD1">
        <w:rPr>
          <w:lang w:eastAsia="zh-CN"/>
        </w:rPr>
        <w:t>victim</w:t>
      </w:r>
      <w:r w:rsidR="00090DD1">
        <w:rPr>
          <w:rFonts w:hint="eastAsia"/>
          <w:lang w:eastAsia="zh-CN"/>
        </w:rPr>
        <w:t xml:space="preserve"> UE</w:t>
      </w:r>
      <w:r w:rsidR="00090DD1">
        <w:rPr>
          <w:lang w:eastAsia="zh-CN"/>
        </w:rPr>
        <w:t xml:space="preserve"> </w:t>
      </w:r>
      <w:r w:rsidR="00130C66">
        <w:rPr>
          <w:lang w:eastAsia="zh-CN"/>
        </w:rPr>
        <w:t>where SBFD is configured</w:t>
      </w:r>
      <w:r w:rsidR="00130C66" w:rsidRPr="00A6510E">
        <w:t xml:space="preserve">. In other words, the UE measures the leakage interference </w:t>
      </w:r>
      <w:r w:rsidR="00130C66">
        <w:rPr>
          <w:rFonts w:hint="eastAsia"/>
          <w:lang w:eastAsia="zh-CN"/>
        </w:rPr>
        <w:t xml:space="preserve">in </w:t>
      </w:r>
      <w:r w:rsidR="00130C66" w:rsidRPr="00A6510E">
        <w:t xml:space="preserve">Method#1 </w:t>
      </w:r>
      <w:r w:rsidR="00130C66">
        <w:rPr>
          <w:rFonts w:hint="eastAsia"/>
          <w:lang w:eastAsia="zh-CN"/>
        </w:rPr>
        <w:t xml:space="preserve">and </w:t>
      </w:r>
      <w:r w:rsidR="00130C66" w:rsidRPr="00A6510E">
        <w:t xml:space="preserve">the fundamental UL signal </w:t>
      </w:r>
      <w:r w:rsidR="00130C66">
        <w:rPr>
          <w:rFonts w:hint="eastAsia"/>
          <w:lang w:eastAsia="zh-CN"/>
        </w:rPr>
        <w:t xml:space="preserve">in </w:t>
      </w:r>
      <w:r w:rsidR="00130C66" w:rsidRPr="00A6510E">
        <w:t>Method#3.</w:t>
      </w:r>
      <w:r w:rsidR="00547CE7" w:rsidRPr="00547CE7">
        <w:rPr>
          <w:rFonts w:hint="eastAsia"/>
          <w:lang w:eastAsia="zh-CN"/>
        </w:rPr>
        <w:t xml:space="preserve"> </w:t>
      </w:r>
      <w:r w:rsidR="000F3507">
        <w:rPr>
          <w:lang w:eastAsia="zh-CN"/>
        </w:rPr>
        <w:t xml:space="preserve">Our main concern with Method#1 is the fact that the CLI-RSSI measurement </w:t>
      </w:r>
      <w:r w:rsidR="00F96FA5">
        <w:rPr>
          <w:lang w:eastAsia="zh-CN"/>
        </w:rPr>
        <w:t xml:space="preserve">likely include legacy inter-cell interference </w:t>
      </w:r>
      <w:r w:rsidR="000536AE">
        <w:rPr>
          <w:lang w:eastAsia="zh-CN"/>
        </w:rPr>
        <w:t xml:space="preserve">making it </w:t>
      </w:r>
      <w:r w:rsidR="001163EE">
        <w:rPr>
          <w:lang w:eastAsia="zh-CN"/>
        </w:rPr>
        <w:t xml:space="preserve">difficult for the network to conclude on whether the reported CLI-RSSI value corresponds to </w:t>
      </w:r>
      <w:r w:rsidR="00BC2221">
        <w:rPr>
          <w:lang w:eastAsia="zh-CN"/>
        </w:rPr>
        <w:t xml:space="preserve">high </w:t>
      </w:r>
      <w:r w:rsidR="001163EE">
        <w:rPr>
          <w:lang w:eastAsia="zh-CN"/>
        </w:rPr>
        <w:t xml:space="preserve">UE-to-UE CLI or </w:t>
      </w:r>
      <w:r w:rsidR="00BC2221">
        <w:rPr>
          <w:lang w:eastAsia="zh-CN"/>
        </w:rPr>
        <w:t xml:space="preserve">high </w:t>
      </w:r>
      <w:r w:rsidR="001A15C3">
        <w:rPr>
          <w:lang w:eastAsia="zh-CN"/>
        </w:rPr>
        <w:t>legacy interference.</w:t>
      </w:r>
      <w:r w:rsidR="009C239E">
        <w:rPr>
          <w:lang w:eastAsia="zh-CN"/>
        </w:rPr>
        <w:t xml:space="preserve"> </w:t>
      </w:r>
      <w:r w:rsidR="00B8730E">
        <w:rPr>
          <w:lang w:eastAsia="zh-CN"/>
        </w:rPr>
        <w:t xml:space="preserve">On the other hand, Method#3 </w:t>
      </w:r>
      <w:r w:rsidR="009C0DA9">
        <w:rPr>
          <w:lang w:eastAsia="zh-CN"/>
        </w:rPr>
        <w:t xml:space="preserve">ensures that the measurements </w:t>
      </w:r>
      <w:r w:rsidR="00803603">
        <w:rPr>
          <w:lang w:eastAsia="zh-CN"/>
        </w:rPr>
        <w:t xml:space="preserve">capture only the </w:t>
      </w:r>
      <w:r w:rsidR="009C0DA9">
        <w:rPr>
          <w:lang w:eastAsia="zh-CN"/>
        </w:rPr>
        <w:t xml:space="preserve">UL signals being transmitted over the UL </w:t>
      </w:r>
      <w:proofErr w:type="spellStart"/>
      <w:r w:rsidR="009C0DA9">
        <w:rPr>
          <w:lang w:eastAsia="zh-CN"/>
        </w:rPr>
        <w:t>subband</w:t>
      </w:r>
      <w:proofErr w:type="spellEnd"/>
      <w:r w:rsidR="009C0DA9">
        <w:rPr>
          <w:lang w:eastAsia="zh-CN"/>
        </w:rPr>
        <w:t>.</w:t>
      </w:r>
    </w:p>
    <w:p w14:paraId="4989E6DB" w14:textId="5F0D52AA" w:rsidR="00843BE5" w:rsidRDefault="008A145C" w:rsidP="00C00870">
      <w:pPr>
        <w:pStyle w:val="Observation"/>
        <w:spacing w:before="0"/>
        <w:ind w:left="0" w:firstLine="0"/>
        <w:rPr>
          <w:lang w:eastAsia="zh-CN"/>
        </w:rPr>
      </w:pPr>
      <w:r>
        <w:rPr>
          <w:rFonts w:hint="eastAsia"/>
          <w:lang w:eastAsia="zh-CN"/>
        </w:rPr>
        <w:t>Method#</w:t>
      </w:r>
      <w:r w:rsidR="00CF7C66">
        <w:rPr>
          <w:lang w:eastAsia="zh-CN"/>
        </w:rPr>
        <w:t>1</w:t>
      </w:r>
      <w:r w:rsidR="004B4ED3">
        <w:rPr>
          <w:lang w:eastAsia="zh-CN"/>
        </w:rPr>
        <w:t xml:space="preserve"> </w:t>
      </w:r>
      <w:r w:rsidR="001A5F6A">
        <w:rPr>
          <w:lang w:eastAsia="zh-CN"/>
        </w:rPr>
        <w:t>is not able to distinguish whether the CLI-RSSI measurement corresponds to UE-to-UE CLI or legacy inter-cell interference.</w:t>
      </w:r>
      <w:r w:rsidR="001A5F6A" w:rsidDel="00CF7C66">
        <w:rPr>
          <w:rFonts w:hint="eastAsia"/>
          <w:lang w:eastAsia="zh-CN"/>
        </w:rPr>
        <w:t xml:space="preserve"> </w:t>
      </w:r>
    </w:p>
    <w:p w14:paraId="30F3D87B" w14:textId="53874C76" w:rsidR="00130C66" w:rsidRPr="00E91D3C" w:rsidRDefault="00130C66" w:rsidP="00A361F0">
      <w:pPr>
        <w:pStyle w:val="RAN4proposal"/>
        <w:spacing w:after="120"/>
        <w:rPr>
          <w:lang w:eastAsia="zh-CN"/>
        </w:rPr>
      </w:pPr>
      <w:r w:rsidRPr="00E91623">
        <w:rPr>
          <w:lang w:eastAsia="zh-CN"/>
        </w:rPr>
        <w:t xml:space="preserve">To </w:t>
      </w:r>
      <w:r w:rsidR="00C85CD9">
        <w:rPr>
          <w:rFonts w:hint="eastAsia"/>
          <w:lang w:eastAsia="zh-CN"/>
        </w:rPr>
        <w:t>define the</w:t>
      </w:r>
      <w:r w:rsidR="008A145C">
        <w:rPr>
          <w:rFonts w:hint="eastAsia"/>
          <w:lang w:eastAsia="zh-CN"/>
        </w:rPr>
        <w:t xml:space="preserve"> </w:t>
      </w:r>
      <w:r w:rsidR="00665EF0">
        <w:rPr>
          <w:rFonts w:hint="eastAsia"/>
          <w:lang w:eastAsia="zh-CN"/>
        </w:rPr>
        <w:t>CLI</w:t>
      </w:r>
      <w:r w:rsidR="00665EF0" w:rsidRPr="00665EF0">
        <w:rPr>
          <w:rFonts w:hint="eastAsia"/>
          <w:lang w:eastAsia="zh-CN"/>
        </w:rPr>
        <w:t xml:space="preserve"> </w:t>
      </w:r>
      <w:r w:rsidR="00E24F96" w:rsidRPr="00665EF0">
        <w:rPr>
          <w:lang w:eastAsia="zh-CN"/>
        </w:rPr>
        <w:t>measurement</w:t>
      </w:r>
      <w:r w:rsidR="00DA7375" w:rsidRPr="00665EF0">
        <w:rPr>
          <w:rFonts w:hint="eastAsia"/>
          <w:lang w:eastAsia="zh-CN"/>
        </w:rPr>
        <w:t xml:space="preserve"> requirements </w:t>
      </w:r>
      <w:r w:rsidR="008A145C" w:rsidRPr="00665EF0">
        <w:rPr>
          <w:rFonts w:hint="eastAsia"/>
          <w:lang w:eastAsia="zh-CN"/>
        </w:rPr>
        <w:t xml:space="preserve">in SBFD </w:t>
      </w:r>
      <w:r w:rsidR="00DA7375" w:rsidRPr="00665EF0">
        <w:rPr>
          <w:rFonts w:hint="eastAsia"/>
          <w:lang w:eastAsia="zh-CN"/>
        </w:rPr>
        <w:t xml:space="preserve">as </w:t>
      </w:r>
      <w:r w:rsidR="00DA7375" w:rsidRPr="00E91D3C">
        <w:rPr>
          <w:lang w:eastAsia="zh-CN"/>
        </w:rPr>
        <w:t>the</w:t>
      </w:r>
      <w:r w:rsidR="00DA7375" w:rsidRPr="00E91D3C">
        <w:rPr>
          <w:rFonts w:hint="eastAsia"/>
          <w:lang w:eastAsia="zh-CN"/>
        </w:rPr>
        <w:t xml:space="preserve"> following:</w:t>
      </w:r>
    </w:p>
    <w:p w14:paraId="0AC6E9DF" w14:textId="76BFDFD9" w:rsidR="00DA7375" w:rsidRPr="00E91D3C" w:rsidRDefault="00DA7375" w:rsidP="00A361F0">
      <w:pPr>
        <w:pStyle w:val="ListParagraph"/>
        <w:numPr>
          <w:ilvl w:val="0"/>
          <w:numId w:val="12"/>
        </w:numPr>
        <w:spacing w:beforeLines="50" w:before="120" w:after="120"/>
        <w:jc w:val="both"/>
        <w:rPr>
          <w:b/>
          <w:bCs/>
          <w:sz w:val="20"/>
          <w:szCs w:val="20"/>
          <w:lang w:val="en-US"/>
        </w:rPr>
      </w:pPr>
      <w:r w:rsidRPr="00E91D3C">
        <w:rPr>
          <w:rFonts w:hint="eastAsia"/>
          <w:b/>
          <w:bCs/>
          <w:sz w:val="20"/>
          <w:szCs w:val="20"/>
          <w:lang w:val="en-US"/>
        </w:rPr>
        <w:t xml:space="preserve">SRS-RSRP </w:t>
      </w:r>
      <w:r w:rsidRPr="00E91D3C">
        <w:rPr>
          <w:rFonts w:hint="eastAsia"/>
          <w:b/>
          <w:bCs/>
          <w:sz w:val="20"/>
          <w:szCs w:val="20"/>
          <w:lang w:val="en-GB"/>
        </w:rPr>
        <w:t>measurement</w:t>
      </w:r>
      <w:r w:rsidRPr="00E91D3C">
        <w:rPr>
          <w:rFonts w:hint="eastAsia"/>
          <w:b/>
          <w:bCs/>
          <w:sz w:val="20"/>
          <w:szCs w:val="20"/>
          <w:lang w:val="en-US"/>
        </w:rPr>
        <w:t xml:space="preserve"> </w:t>
      </w:r>
      <w:r w:rsidRPr="00E91D3C">
        <w:rPr>
          <w:b/>
          <w:bCs/>
          <w:sz w:val="20"/>
          <w:szCs w:val="20"/>
          <w:lang w:val="en-US"/>
        </w:rPr>
        <w:t>requirements</w:t>
      </w:r>
      <w:r w:rsidRPr="00E91D3C">
        <w:rPr>
          <w:rFonts w:hint="eastAsia"/>
          <w:b/>
          <w:bCs/>
          <w:sz w:val="20"/>
          <w:szCs w:val="20"/>
          <w:lang w:val="en-US"/>
        </w:rPr>
        <w:t xml:space="preserve"> for Method#2.</w:t>
      </w:r>
    </w:p>
    <w:p w14:paraId="3CC151F6" w14:textId="6113C9F3" w:rsidR="00665EF0" w:rsidRPr="00E91D3C" w:rsidRDefault="00665EF0" w:rsidP="00A361F0">
      <w:pPr>
        <w:pStyle w:val="ListParagraph"/>
        <w:numPr>
          <w:ilvl w:val="0"/>
          <w:numId w:val="12"/>
        </w:numPr>
        <w:spacing w:beforeLines="50" w:before="120" w:after="120"/>
        <w:jc w:val="both"/>
        <w:rPr>
          <w:b/>
          <w:bCs/>
          <w:sz w:val="20"/>
          <w:szCs w:val="20"/>
          <w:lang w:val="en-US"/>
        </w:rPr>
      </w:pPr>
      <w:r w:rsidRPr="00E91D3C">
        <w:rPr>
          <w:rFonts w:hint="eastAsia"/>
          <w:b/>
          <w:bCs/>
          <w:sz w:val="20"/>
          <w:szCs w:val="20"/>
          <w:lang w:val="en-US"/>
        </w:rPr>
        <w:t xml:space="preserve">CLI-RSSI </w:t>
      </w:r>
      <w:r w:rsidRPr="00E91D3C">
        <w:rPr>
          <w:b/>
          <w:bCs/>
          <w:sz w:val="20"/>
          <w:szCs w:val="20"/>
          <w:lang w:val="en-GB"/>
        </w:rPr>
        <w:t>measurement</w:t>
      </w:r>
      <w:r w:rsidRPr="00E91D3C">
        <w:rPr>
          <w:rFonts w:hint="eastAsia"/>
          <w:b/>
          <w:bCs/>
          <w:sz w:val="20"/>
          <w:szCs w:val="20"/>
          <w:lang w:val="en-US"/>
        </w:rPr>
        <w:t xml:space="preserve"> requirements for Method#1 and Method#3.</w:t>
      </w:r>
    </w:p>
    <w:p w14:paraId="75074A88" w14:textId="77777777" w:rsidR="00532DF2" w:rsidRDefault="00532DF2" w:rsidP="00DA2F4A">
      <w:pPr>
        <w:spacing w:after="0"/>
        <w:jc w:val="both"/>
        <w:rPr>
          <w:b/>
          <w:bCs/>
          <w:u w:val="single"/>
          <w:lang w:eastAsia="zh-CN"/>
        </w:rPr>
      </w:pPr>
    </w:p>
    <w:p w14:paraId="47E5F4E7" w14:textId="32C61B05" w:rsidR="00241304" w:rsidRPr="00CA0507" w:rsidRDefault="00CA0507" w:rsidP="00130C66">
      <w:pPr>
        <w:jc w:val="both"/>
        <w:rPr>
          <w:b/>
          <w:bCs/>
          <w:u w:val="single"/>
          <w:lang w:eastAsia="zh-CN"/>
        </w:rPr>
      </w:pPr>
      <w:r w:rsidRPr="00CA0507">
        <w:rPr>
          <w:rFonts w:hint="eastAsia"/>
          <w:b/>
          <w:bCs/>
          <w:u w:val="single"/>
          <w:lang w:eastAsia="zh-CN"/>
        </w:rPr>
        <w:t>Rx beam assumption</w:t>
      </w:r>
    </w:p>
    <w:p w14:paraId="132779CD" w14:textId="09C9747F" w:rsidR="00A76D7F" w:rsidRDefault="00A96DE4" w:rsidP="00130C66">
      <w:pPr>
        <w:jc w:val="both"/>
        <w:rPr>
          <w:lang w:eastAsia="zh-CN"/>
        </w:rPr>
      </w:pPr>
      <w:r>
        <w:rPr>
          <w:lang w:eastAsia="zh-CN"/>
        </w:rPr>
        <w:t xml:space="preserve">Rel-16 </w:t>
      </w:r>
      <w:r w:rsidR="00130C66">
        <w:rPr>
          <w:lang w:eastAsia="zh-CN"/>
        </w:rPr>
        <w:t xml:space="preserve">UE-to-UE CLI measurements for FR2 UEs assume that the Rx beam used for the </w:t>
      </w:r>
      <w:r w:rsidR="009B2046">
        <w:rPr>
          <w:lang w:eastAsia="zh-CN"/>
        </w:rPr>
        <w:t xml:space="preserve">UE-to-UE CLI </w:t>
      </w:r>
      <w:r w:rsidR="00130C66">
        <w:rPr>
          <w:lang w:eastAsia="zh-CN"/>
        </w:rPr>
        <w:t>measurements is the same as the latest beam used for the reception of the PDCCH/PDSCH</w:t>
      </w:r>
      <w:r w:rsidR="00A76D7F">
        <w:rPr>
          <w:lang w:eastAsia="zh-CN"/>
        </w:rPr>
        <w:t>:</w:t>
      </w:r>
    </w:p>
    <w:tbl>
      <w:tblPr>
        <w:tblStyle w:val="TableGrid"/>
        <w:tblpPr w:leftFromText="180" w:rightFromText="180" w:vertAnchor="text" w:horzAnchor="margin" w:tblpY="-3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6D7F" w14:paraId="19B0665F" w14:textId="77777777" w:rsidTr="00A76D7F">
        <w:tc>
          <w:tcPr>
            <w:tcW w:w="9629" w:type="dxa"/>
          </w:tcPr>
          <w:p w14:paraId="7EA81BE0" w14:textId="77777777" w:rsidR="00A76D7F" w:rsidRPr="00467C85" w:rsidRDefault="00A76D7F" w:rsidP="00A76D7F">
            <w:pPr>
              <w:jc w:val="both"/>
              <w:rPr>
                <w:b/>
                <w:bCs/>
                <w:i/>
                <w:iCs/>
                <w:u w:val="single"/>
                <w:lang w:eastAsia="zh-CN"/>
              </w:rPr>
            </w:pPr>
            <w:r w:rsidRPr="00467C85">
              <w:rPr>
                <w:b/>
                <w:bCs/>
                <w:i/>
                <w:iCs/>
                <w:u w:val="single"/>
                <w:lang w:eastAsia="zh-CN"/>
              </w:rPr>
              <w:t>TS 38.133 clause 9.7.1:</w:t>
            </w:r>
          </w:p>
          <w:p w14:paraId="12426F31" w14:textId="77777777" w:rsidR="00A76D7F" w:rsidRDefault="00A76D7F" w:rsidP="00A76D7F">
            <w:pPr>
              <w:rPr>
                <w:b/>
                <w:bCs/>
                <w:i/>
                <w:iCs/>
                <w:u w:val="single"/>
                <w:lang w:eastAsia="zh-CN"/>
              </w:rPr>
            </w:pPr>
            <w:r w:rsidRPr="00467C85">
              <w:rPr>
                <w:i/>
                <w:iCs/>
                <w:lang w:eastAsia="ko-KR"/>
              </w:rPr>
              <w:t xml:space="preserve">For performing CLI measurement in FR2, UE can assume the configured CLI measurement resources are QCL-ed with </w:t>
            </w:r>
            <w:proofErr w:type="spellStart"/>
            <w:r w:rsidRPr="00467C85">
              <w:rPr>
                <w:i/>
                <w:iCs/>
                <w:lang w:eastAsia="ko-KR"/>
              </w:rPr>
              <w:t>TypeD</w:t>
            </w:r>
            <w:proofErr w:type="spellEnd"/>
            <w:r w:rsidRPr="00467C85">
              <w:rPr>
                <w:i/>
                <w:iCs/>
                <w:lang w:eastAsia="ko-KR"/>
              </w:rPr>
              <w:t xml:space="preserve"> to one of the latest received PDSCH and the latest monitored CORESET.</w:t>
            </w:r>
          </w:p>
        </w:tc>
      </w:tr>
    </w:tbl>
    <w:p w14:paraId="02ED74AF" w14:textId="77777777" w:rsidR="00A76D7F" w:rsidRDefault="00A76D7F" w:rsidP="00130C66">
      <w:pPr>
        <w:jc w:val="both"/>
        <w:rPr>
          <w:lang w:eastAsia="zh-CN"/>
        </w:rPr>
      </w:pPr>
    </w:p>
    <w:p w14:paraId="1F5CDD0D" w14:textId="77777777" w:rsidR="00A76D7F" w:rsidRDefault="00A76D7F" w:rsidP="00130C66">
      <w:pPr>
        <w:jc w:val="both"/>
        <w:rPr>
          <w:lang w:eastAsia="zh-CN"/>
        </w:rPr>
      </w:pPr>
    </w:p>
    <w:p w14:paraId="076565D8" w14:textId="2229111B" w:rsidR="009B4DFA" w:rsidRDefault="00130C66" w:rsidP="00130C66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There is an on-going discussion on RAN1 about allowing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provide</w:t>
      </w:r>
      <w:r>
        <w:rPr>
          <w:lang w:eastAsia="zh-CN"/>
        </w:rPr>
        <w:t xml:space="preserve"> an indication of the QCL-type D assumptions as part of the L1 UE-to-UE CLI measurement</w:t>
      </w:r>
      <w:r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. </w:t>
      </w:r>
      <w:r w:rsidR="009D2398">
        <w:rPr>
          <w:lang w:eastAsia="zh-CN"/>
        </w:rPr>
        <w:t>In RAN1#11</w:t>
      </w:r>
      <w:r w:rsidR="00156DFD">
        <w:rPr>
          <w:lang w:eastAsia="zh-CN"/>
        </w:rPr>
        <w:t>8</w:t>
      </w:r>
      <w:r w:rsidR="009D2398">
        <w:rPr>
          <w:lang w:eastAsia="zh-CN"/>
        </w:rPr>
        <w:t>-bis</w:t>
      </w:r>
      <w:r w:rsidR="009B4DFA">
        <w:rPr>
          <w:lang w:eastAsia="zh-CN"/>
        </w:rPr>
        <w:t xml:space="preserve">, the following agreement on this topic was reached: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DFA" w14:paraId="1F73939E" w14:textId="77777777" w:rsidTr="009B4DFA">
        <w:tc>
          <w:tcPr>
            <w:tcW w:w="9629" w:type="dxa"/>
          </w:tcPr>
          <w:p w14:paraId="7B5359E3" w14:textId="1C81F32E" w:rsidR="009B4DFA" w:rsidRPr="0077387B" w:rsidRDefault="009D2398" w:rsidP="009B4DFA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</w:t>
            </w:r>
            <w:r w:rsidR="009B4DFA" w:rsidRPr="0077387B">
              <w:rPr>
                <w:b/>
                <w:bCs/>
                <w:highlight w:val="green"/>
                <w:lang w:eastAsia="zh-CN"/>
              </w:rPr>
              <w:t>greement</w:t>
            </w:r>
          </w:p>
          <w:p w14:paraId="47AC4F67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For aperiodic L1 CLI-RSSI/CLI-SRS-RSRP reporting on PUSCH, support the following in the IE CSI-</w:t>
            </w:r>
            <w:proofErr w:type="spellStart"/>
            <w:r>
              <w:rPr>
                <w:lang w:eastAsia="zh-CN"/>
              </w:rPr>
              <w:t>AperiodicTriggerStateList</w:t>
            </w:r>
            <w:proofErr w:type="spellEnd"/>
            <w:r>
              <w:rPr>
                <w:lang w:eastAsia="zh-CN"/>
              </w:rPr>
              <w:t>:</w:t>
            </w:r>
          </w:p>
          <w:p w14:paraId="386EF8A9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 In CSI-</w:t>
            </w:r>
            <w:proofErr w:type="spellStart"/>
            <w:r>
              <w:rPr>
                <w:lang w:eastAsia="zh-CN"/>
              </w:rPr>
              <w:t>AssociatedReportConfigInfo</w:t>
            </w:r>
            <w:proofErr w:type="spellEnd"/>
            <w:r>
              <w:rPr>
                <w:lang w:eastAsia="zh-CN"/>
              </w:rPr>
              <w:t xml:space="preserve"> a list of TCI state(s) with </w:t>
            </w:r>
            <w:proofErr w:type="spellStart"/>
            <w:r>
              <w:rPr>
                <w:lang w:eastAsia="zh-CN"/>
              </w:rPr>
              <w:t>qcl</w:t>
            </w:r>
            <w:proofErr w:type="spellEnd"/>
            <w:r>
              <w:rPr>
                <w:lang w:eastAsia="zh-CN"/>
              </w:rPr>
              <w:t>-Type set to '</w:t>
            </w:r>
            <w:proofErr w:type="spellStart"/>
            <w:r>
              <w:rPr>
                <w:lang w:eastAsia="zh-CN"/>
              </w:rPr>
              <w:t>typeD</w:t>
            </w:r>
            <w:proofErr w:type="spellEnd"/>
            <w:r>
              <w:rPr>
                <w:lang w:eastAsia="zh-CN"/>
              </w:rPr>
              <w:t>' is optionally configured where the TCI state(s) correspond to the resource(s) in the set of CLI measurement resources indicated by CSI-</w:t>
            </w:r>
            <w:proofErr w:type="spellStart"/>
            <w:r>
              <w:rPr>
                <w:lang w:eastAsia="zh-CN"/>
              </w:rPr>
              <w:t>AssociatedReportConfigInfo</w:t>
            </w:r>
            <w:proofErr w:type="spellEnd"/>
          </w:p>
          <w:p w14:paraId="144647DC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 The list of TCI states can be configured (present) only if </w:t>
            </w:r>
            <w:proofErr w:type="spellStart"/>
            <w:r>
              <w:rPr>
                <w:lang w:eastAsia="zh-CN"/>
              </w:rPr>
              <w:t>unifiedTCI-StateType</w:t>
            </w:r>
            <w:proofErr w:type="spellEnd"/>
            <w:r>
              <w:rPr>
                <w:lang w:eastAsia="zh-CN"/>
              </w:rPr>
              <w:t xml:space="preserve"> is configured and the CLI measurement resource(s) are aperiodic</w:t>
            </w:r>
          </w:p>
          <w:p w14:paraId="673F7BF1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 If the list of TCI states is not configured (absent), the UE assumes the following for each CLI measurement resource:</w:t>
            </w:r>
          </w:p>
          <w:p w14:paraId="0982AF29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 If </w:t>
            </w:r>
            <w:proofErr w:type="spellStart"/>
            <w:r>
              <w:rPr>
                <w:lang w:eastAsia="zh-CN"/>
              </w:rPr>
              <w:t>unifiedTCI-StateType</w:t>
            </w:r>
            <w:proofErr w:type="spellEnd"/>
            <w:r>
              <w:rPr>
                <w:lang w:eastAsia="zh-CN"/>
              </w:rPr>
              <w:t xml:space="preserve"> is not configured</w:t>
            </w:r>
          </w:p>
          <w:p w14:paraId="75866CDE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§ Same assumption as for L3-based CLI measurement as in 38.133: “For performing CLI measurement in FR2, UE can assume the configured CLI measurement resources are QCL-ed with </w:t>
            </w:r>
            <w:proofErr w:type="spellStart"/>
            <w:r>
              <w:rPr>
                <w:lang w:eastAsia="zh-CN"/>
              </w:rPr>
              <w:t>TypeD</w:t>
            </w:r>
            <w:proofErr w:type="spellEnd"/>
            <w:r>
              <w:rPr>
                <w:lang w:eastAsia="zh-CN"/>
              </w:rPr>
              <w:t xml:space="preserve"> to one of the latest received PDSCH and the latest monitored CORESET”</w:t>
            </w:r>
          </w:p>
          <w:p w14:paraId="410B6A99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 If </w:t>
            </w:r>
            <w:proofErr w:type="spellStart"/>
            <w:r>
              <w:rPr>
                <w:lang w:eastAsia="zh-CN"/>
              </w:rPr>
              <w:t>unifiedTCI-StateType</w:t>
            </w:r>
            <w:proofErr w:type="spellEnd"/>
            <w:r>
              <w:rPr>
                <w:lang w:eastAsia="zh-CN"/>
              </w:rPr>
              <w:t xml:space="preserve"> is configured</w:t>
            </w:r>
          </w:p>
          <w:p w14:paraId="6E05436D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>§ “Indicated” DL only/joint TCI state as specified in TS 38.214</w:t>
            </w:r>
          </w:p>
          <w:p w14:paraId="5AF89040" w14:textId="77777777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>o Note: Above default rules apply to aperiodic reporting based on aperiodic, semi-persistent, and periodic CLI measurement resources</w:t>
            </w:r>
          </w:p>
          <w:p w14:paraId="457B1F7B" w14:textId="0CC2D792" w:rsidR="009B4DFA" w:rsidRDefault="009B4DFA" w:rsidP="009B4DFA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details of configuration of TCI state(s) for aperiodic reporting based on periodic and semi-persistent CLI measurement resources</w:t>
            </w:r>
          </w:p>
        </w:tc>
      </w:tr>
    </w:tbl>
    <w:p w14:paraId="73E3157F" w14:textId="77777777" w:rsidR="009B4DFA" w:rsidRDefault="009B4DFA" w:rsidP="00130C66">
      <w:pPr>
        <w:jc w:val="both"/>
        <w:rPr>
          <w:lang w:eastAsia="zh-CN"/>
        </w:rPr>
      </w:pPr>
    </w:p>
    <w:p w14:paraId="71768F5B" w14:textId="48E95FF6" w:rsidR="00130C66" w:rsidRDefault="0031751E" w:rsidP="00DD2460">
      <w:pPr>
        <w:jc w:val="both"/>
        <w:rPr>
          <w:lang w:eastAsia="zh-CN"/>
        </w:rPr>
      </w:pPr>
      <w:r>
        <w:rPr>
          <w:lang w:eastAsia="zh-CN"/>
        </w:rPr>
        <w:t xml:space="preserve">Based on </w:t>
      </w:r>
      <w:r w:rsidR="0095126F">
        <w:rPr>
          <w:lang w:eastAsia="zh-CN"/>
        </w:rPr>
        <w:t xml:space="preserve">the </w:t>
      </w:r>
      <w:r>
        <w:rPr>
          <w:lang w:eastAsia="zh-CN"/>
        </w:rPr>
        <w:t>agreement</w:t>
      </w:r>
      <w:r w:rsidR="0095126F">
        <w:rPr>
          <w:lang w:eastAsia="zh-CN"/>
        </w:rPr>
        <w:t xml:space="preserve"> above</w:t>
      </w:r>
      <w:r>
        <w:rPr>
          <w:lang w:eastAsia="zh-CN"/>
        </w:rPr>
        <w:t xml:space="preserve">, the network can configure the UE to perform measurements with a TCI state different than from the current TCI state used for the PDCCH and PDSCH reception. </w:t>
      </w:r>
      <w:r w:rsidR="00DD2460">
        <w:rPr>
          <w:lang w:eastAsia="zh-CN"/>
        </w:rPr>
        <w:t>Therefore, the Rel-16 assumptions for Rx beam are not always applicable</w:t>
      </w:r>
      <w:r w:rsidR="002C5571">
        <w:rPr>
          <w:lang w:eastAsia="zh-CN"/>
        </w:rPr>
        <w:t xml:space="preserve"> to </w:t>
      </w:r>
      <w:r w:rsidR="00EA0BD3">
        <w:rPr>
          <w:lang w:eastAsia="zh-CN"/>
        </w:rPr>
        <w:t xml:space="preserve">all cases in </w:t>
      </w:r>
      <w:r w:rsidR="002C5571">
        <w:rPr>
          <w:lang w:eastAsia="zh-CN"/>
        </w:rPr>
        <w:t>R19</w:t>
      </w:r>
      <w:r w:rsidR="00DD2460">
        <w:rPr>
          <w:lang w:eastAsia="zh-CN"/>
        </w:rPr>
        <w:t xml:space="preserve">. </w:t>
      </w:r>
      <w:r w:rsidR="00630426">
        <w:rPr>
          <w:lang w:eastAsia="zh-CN"/>
        </w:rPr>
        <w:t>Note that this is currently only possible</w:t>
      </w:r>
      <w:r w:rsidR="00B04FB0">
        <w:rPr>
          <w:lang w:eastAsia="zh-CN"/>
        </w:rPr>
        <w:t xml:space="preserve"> for aperiodic measurements and reporting</w:t>
      </w:r>
      <w:r w:rsidR="00DD2460">
        <w:rPr>
          <w:lang w:eastAsia="zh-CN"/>
        </w:rPr>
        <w:t>, and it is applicable to both CLI-RSSI and SRS-RSRP measurements.</w:t>
      </w:r>
      <w:r w:rsidR="00B04FB0">
        <w:rPr>
          <w:lang w:eastAsia="zh-CN"/>
        </w:rPr>
        <w:t xml:space="preserve"> </w:t>
      </w:r>
      <w:r w:rsidR="00764D44">
        <w:rPr>
          <w:lang w:eastAsia="zh-CN"/>
        </w:rPr>
        <w:t xml:space="preserve">It is still FFS for periodic and semi-persistent measurements. </w:t>
      </w:r>
      <w:r w:rsidR="00130C66">
        <w:rPr>
          <w:lang w:eastAsia="zh-CN"/>
        </w:rPr>
        <w:t>Given the differences with existing Rel-16 assumptions</w:t>
      </w:r>
      <w:r w:rsidR="00130C66">
        <w:rPr>
          <w:rFonts w:hint="eastAsia"/>
          <w:lang w:eastAsia="zh-CN"/>
        </w:rPr>
        <w:t xml:space="preserve"> on Rx beam in FR2</w:t>
      </w:r>
      <w:r w:rsidR="00130C66">
        <w:rPr>
          <w:lang w:eastAsia="zh-CN"/>
        </w:rPr>
        <w:t xml:space="preserve">, RAN4 should </w:t>
      </w:r>
      <w:r w:rsidR="00130C66">
        <w:rPr>
          <w:rFonts w:hint="eastAsia"/>
          <w:lang w:eastAsia="zh-CN"/>
        </w:rPr>
        <w:t xml:space="preserve">discuss the CLI </w:t>
      </w:r>
      <w:r w:rsidR="00130C66">
        <w:rPr>
          <w:lang w:eastAsia="zh-CN"/>
        </w:rPr>
        <w:t>measurement</w:t>
      </w:r>
      <w:r w:rsidR="00130C66">
        <w:rPr>
          <w:rFonts w:hint="eastAsia"/>
          <w:lang w:eastAsia="zh-CN"/>
        </w:rPr>
        <w:t xml:space="preserve"> requirements considering the </w:t>
      </w:r>
      <w:r w:rsidR="00707020">
        <w:rPr>
          <w:lang w:eastAsia="zh-CN"/>
        </w:rPr>
        <w:t xml:space="preserve">measurements using </w:t>
      </w:r>
      <w:r w:rsidR="00130C66">
        <w:rPr>
          <w:rFonts w:hint="eastAsia"/>
          <w:lang w:eastAsia="zh-CN"/>
        </w:rPr>
        <w:t xml:space="preserve">different Rx beams </w:t>
      </w:r>
      <w:r w:rsidR="00707020">
        <w:rPr>
          <w:lang w:eastAsia="zh-CN"/>
        </w:rPr>
        <w:t>than the Rx beam used for DL reception.</w:t>
      </w:r>
    </w:p>
    <w:p w14:paraId="1CCB3600" w14:textId="4AD7D13E" w:rsidR="00130C66" w:rsidRPr="004B7556" w:rsidRDefault="00130C66" w:rsidP="00FB2DC3">
      <w:pPr>
        <w:pStyle w:val="Observation"/>
        <w:ind w:left="0" w:firstLine="0"/>
        <w:rPr>
          <w:bCs/>
          <w:iCs/>
          <w:lang w:eastAsia="zh-CN"/>
        </w:rPr>
      </w:pPr>
      <w:bookmarkStart w:id="7" w:name="_Hlk181966374"/>
      <w:bookmarkStart w:id="8" w:name="_Hlk181966469"/>
      <w:r w:rsidRPr="004B7556">
        <w:rPr>
          <w:bCs/>
          <w:iCs/>
          <w:lang w:eastAsia="zh-CN"/>
        </w:rPr>
        <w:t xml:space="preserve">The Rel-16 assumptions for Rx beam used for CLI measurement in FR2 </w:t>
      </w:r>
      <w:r w:rsidR="00707020">
        <w:rPr>
          <w:bCs/>
          <w:iCs/>
          <w:lang w:eastAsia="zh-CN"/>
        </w:rPr>
        <w:t>are not</w:t>
      </w:r>
      <w:r w:rsidRPr="004B7556">
        <w:rPr>
          <w:bCs/>
          <w:iCs/>
          <w:lang w:eastAsia="zh-CN"/>
        </w:rPr>
        <w:t xml:space="preserve"> applicable</w:t>
      </w:r>
      <w:r w:rsidR="00707020">
        <w:rPr>
          <w:bCs/>
          <w:iCs/>
          <w:lang w:eastAsia="zh-CN"/>
        </w:rPr>
        <w:t xml:space="preserve"> in all cases</w:t>
      </w:r>
      <w:r w:rsidR="002C5571">
        <w:rPr>
          <w:bCs/>
          <w:iCs/>
          <w:lang w:eastAsia="zh-CN"/>
        </w:rPr>
        <w:t xml:space="preserve"> in R19</w:t>
      </w:r>
      <w:r w:rsidR="00707020">
        <w:rPr>
          <w:bCs/>
          <w:iCs/>
          <w:lang w:eastAsia="zh-CN"/>
        </w:rPr>
        <w:t>,</w:t>
      </w:r>
      <w:r w:rsidRPr="004B7556">
        <w:rPr>
          <w:bCs/>
          <w:iCs/>
          <w:lang w:eastAsia="zh-CN"/>
        </w:rPr>
        <w:t xml:space="preserve"> provided the latest RAN1 discussion.</w:t>
      </w:r>
    </w:p>
    <w:p w14:paraId="3AE35D77" w14:textId="5E4A5633" w:rsidR="00130C66" w:rsidRPr="00101190" w:rsidRDefault="00130C66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C42073">
        <w:rPr>
          <w:lang w:eastAsia="zh-CN"/>
        </w:rPr>
        <w:t>RAN4 to discuss the CLI measurement requirement considering the different Rx beams.</w:t>
      </w:r>
      <w:r>
        <w:rPr>
          <w:rFonts w:hint="eastAsia"/>
          <w:bCs/>
          <w:lang w:eastAsia="zh-CN"/>
        </w:rPr>
        <w:t xml:space="preserve"> </w:t>
      </w:r>
      <w:bookmarkEnd w:id="7"/>
      <w:r w:rsidRPr="00101190">
        <w:rPr>
          <w:rFonts w:hint="eastAsia"/>
          <w:bCs/>
          <w:lang w:eastAsia="zh-CN"/>
        </w:rPr>
        <w:t xml:space="preserve">  </w:t>
      </w:r>
    </w:p>
    <w:bookmarkEnd w:id="8"/>
    <w:p w14:paraId="2B19AC0E" w14:textId="77777777" w:rsidR="00617E3C" w:rsidRDefault="00617E3C" w:rsidP="00130C66">
      <w:pPr>
        <w:rPr>
          <w:b/>
          <w:bCs/>
          <w:u w:val="single"/>
          <w:lang w:val="en-US" w:eastAsia="zh-CN"/>
        </w:rPr>
      </w:pPr>
    </w:p>
    <w:p w14:paraId="3F85724D" w14:textId="77777777" w:rsidR="00130C66" w:rsidRDefault="00130C66" w:rsidP="00130C66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 xml:space="preserve">CLI measurement </w:t>
      </w:r>
      <w:r>
        <w:rPr>
          <w:rFonts w:hint="eastAsia"/>
          <w:b/>
          <w:bCs/>
          <w:u w:val="single"/>
          <w:lang w:val="en-US" w:eastAsia="zh-CN"/>
        </w:rPr>
        <w:t>periods</w:t>
      </w:r>
    </w:p>
    <w:p w14:paraId="7DBEE628" w14:textId="3B88A798" w:rsidR="00130C66" w:rsidRPr="00AA083C" w:rsidRDefault="00130C66" w:rsidP="0082531A">
      <w:pPr>
        <w:rPr>
          <w:b/>
          <w:u w:val="single"/>
          <w:lang w:eastAsia="zh-CN"/>
        </w:rPr>
      </w:pPr>
      <w:r>
        <w:rPr>
          <w:lang w:val="en-US" w:eastAsia="zh-CN"/>
        </w:rPr>
        <w:t xml:space="preserve">In R16,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CLI </w:t>
      </w:r>
      <w:r>
        <w:rPr>
          <w:lang w:val="en-US" w:eastAsia="zh-CN"/>
        </w:rPr>
        <w:t xml:space="preserve">measurement periods for SRS-RSRP and CLI-RSSI </w:t>
      </w:r>
      <w:r>
        <w:rPr>
          <w:rFonts w:hint="eastAsia"/>
          <w:lang w:val="en-US" w:eastAsia="zh-CN"/>
        </w:rPr>
        <w:t>are defined in the way of L3 measurements</w:t>
      </w:r>
      <w:r>
        <w:rPr>
          <w:lang w:val="en-US" w:eastAsia="zh-CN"/>
        </w:rPr>
        <w:t xml:space="preserve"> for dynamic TDD</w:t>
      </w:r>
      <w:r>
        <w:rPr>
          <w:rFonts w:hint="eastAsia"/>
          <w:lang w:val="en-US" w:eastAsia="zh-CN"/>
        </w:rPr>
        <w:t xml:space="preserve">. For instance, 3 samples are assumed for deriving the SRS-RSRP measurement period and 1 sample RSSI is assumed for the CLI-RSSI measurement period. </w:t>
      </w:r>
    </w:p>
    <w:p w14:paraId="1F907A87" w14:textId="4CD2D037" w:rsidR="00130C66" w:rsidRPr="00097624" w:rsidRDefault="00130C66" w:rsidP="00ED7F73">
      <w:pPr>
        <w:pStyle w:val="Observation"/>
        <w:ind w:left="0" w:firstLine="0"/>
        <w:rPr>
          <w:bCs/>
          <w:iCs/>
          <w:lang w:eastAsia="zh-CN"/>
        </w:rPr>
      </w:pPr>
      <w:bookmarkStart w:id="9" w:name="_Hlk181966481"/>
      <w:r w:rsidRPr="00097624">
        <w:rPr>
          <w:bCs/>
          <w:iCs/>
          <w:lang w:eastAsia="zh-CN"/>
        </w:rPr>
        <w:t xml:space="preserve">In R16, </w:t>
      </w:r>
      <w:r w:rsidR="00097624" w:rsidRPr="00097624">
        <w:rPr>
          <w:rFonts w:hint="eastAsia"/>
          <w:bCs/>
          <w:iCs/>
          <w:lang w:eastAsia="zh-CN"/>
        </w:rPr>
        <w:t>3 samples are assumed for deriving the SRS-RSRP measurement period and 1 sample RSSI is assumed for the CLI-RSSI measurement period</w:t>
      </w:r>
      <w:r w:rsidRPr="00097624">
        <w:rPr>
          <w:bCs/>
          <w:iCs/>
          <w:lang w:eastAsia="zh-CN"/>
        </w:rPr>
        <w:t xml:space="preserve">. </w:t>
      </w:r>
    </w:p>
    <w:bookmarkEnd w:id="9"/>
    <w:p w14:paraId="5720E5B2" w14:textId="0A3AB676" w:rsidR="00FE30A8" w:rsidRPr="0086510E" w:rsidRDefault="009B5648" w:rsidP="00130C66">
      <w:pPr>
        <w:rPr>
          <w:lang w:val="en-US" w:eastAsia="zh-CN"/>
        </w:rPr>
      </w:pPr>
      <w:r w:rsidRPr="1AE93D15">
        <w:rPr>
          <w:lang w:val="en-US" w:eastAsia="zh-CN"/>
        </w:rPr>
        <w:t xml:space="preserve">In last RAN4 meeting, it was agreed to define the </w:t>
      </w:r>
      <w:r w:rsidRPr="1AE93D15">
        <w:rPr>
          <w:lang w:eastAsia="zh-CN"/>
        </w:rPr>
        <w:t>measurement periods for L1 based UE-to-UE CLI measurement</w:t>
      </w:r>
      <w:r w:rsidR="006C420D" w:rsidRPr="1AE93D15">
        <w:rPr>
          <w:lang w:eastAsia="zh-CN"/>
        </w:rPr>
        <w:t xml:space="preserve"> but no conclusion on the number of samples.</w:t>
      </w:r>
      <w:r w:rsidRPr="1AE93D15">
        <w:rPr>
          <w:lang w:eastAsia="zh-CN"/>
        </w:rPr>
        <w:t xml:space="preserve"> </w:t>
      </w:r>
      <w:r w:rsidR="00130C66" w:rsidRPr="1AE93D15">
        <w:rPr>
          <w:lang w:val="en-US" w:eastAsia="zh-CN"/>
        </w:rPr>
        <w:t>As the WID has indicated L1 based UE-to-UE CLI measurement and reporting is based on existing CSI framework, the</w:t>
      </w:r>
      <w:r w:rsidR="001D346C" w:rsidRPr="1AE93D15">
        <w:rPr>
          <w:lang w:val="en-US" w:eastAsia="zh-CN"/>
        </w:rPr>
        <w:t xml:space="preserve"> SRS-RSRP</w:t>
      </w:r>
      <w:r w:rsidR="00130C66" w:rsidRPr="1AE93D15">
        <w:rPr>
          <w:lang w:val="en-US" w:eastAsia="zh-CN"/>
        </w:rPr>
        <w:t xml:space="preserve"> CLI measurement requirement can be specified following L1-RSRP measurement.</w:t>
      </w:r>
      <w:r w:rsidR="00986EBA" w:rsidRPr="1AE93D15">
        <w:rPr>
          <w:lang w:val="en-US" w:eastAsia="zh-CN"/>
        </w:rPr>
        <w:t xml:space="preserve"> </w:t>
      </w:r>
      <w:r w:rsidR="0094103D" w:rsidRPr="1AE93D15">
        <w:rPr>
          <w:lang w:val="en-US" w:eastAsia="zh-CN"/>
        </w:rPr>
        <w:t xml:space="preserve">According to TS 38.133 clause 9.5, L1-RSRP measurement period is defined based on the high layer parameter </w:t>
      </w:r>
      <w:proofErr w:type="spellStart"/>
      <w:r w:rsidR="0094103D" w:rsidRPr="1AE93D15">
        <w:rPr>
          <w:i/>
          <w:iCs/>
          <w:lang w:val="en-US" w:eastAsia="zh-CN"/>
        </w:rPr>
        <w:t>timeRestrictionForChannelMeasurement</w:t>
      </w:r>
      <w:proofErr w:type="spellEnd"/>
      <w:r w:rsidR="00AB60D9" w:rsidRPr="1AE93D15">
        <w:rPr>
          <w:lang w:val="en-US" w:eastAsia="zh-CN"/>
        </w:rPr>
        <w:t xml:space="preserve"> </w:t>
      </w:r>
      <w:r w:rsidR="00463C5D" w:rsidRPr="1AE93D15">
        <w:rPr>
          <w:lang w:val="en-US" w:eastAsia="zh-CN"/>
        </w:rPr>
        <w:t xml:space="preserve">and </w:t>
      </w:r>
      <w:r w:rsidR="001B56F7" w:rsidRPr="1AE93D15">
        <w:rPr>
          <w:lang w:val="en-US" w:eastAsia="zh-CN"/>
        </w:rPr>
        <w:t>both</w:t>
      </w:r>
      <w:r w:rsidR="00AB60D9" w:rsidRPr="1AE93D15">
        <w:rPr>
          <w:lang w:val="en-US" w:eastAsia="zh-CN"/>
        </w:rPr>
        <w:t xml:space="preserve"> 1 </w:t>
      </w:r>
      <w:r w:rsidR="001B56F7" w:rsidRPr="1AE93D15">
        <w:rPr>
          <w:lang w:val="en-US" w:eastAsia="zh-CN"/>
        </w:rPr>
        <w:t>and</w:t>
      </w:r>
      <w:r w:rsidR="00AB60D9" w:rsidRPr="1AE93D15">
        <w:rPr>
          <w:lang w:val="en-US" w:eastAsia="zh-CN"/>
        </w:rPr>
        <w:t xml:space="preserve"> 3 samples are </w:t>
      </w:r>
      <w:r w:rsidR="003D6471" w:rsidRPr="1AE93D15">
        <w:rPr>
          <w:lang w:val="en-US" w:eastAsia="zh-CN"/>
        </w:rPr>
        <w:t>considered.</w:t>
      </w:r>
      <w:r w:rsidR="003A63BC" w:rsidRPr="1AE93D15">
        <w:rPr>
          <w:lang w:val="en-US" w:eastAsia="zh-CN"/>
        </w:rPr>
        <w:t xml:space="preserve"> We think the same assumption can be applied to L1-SRS-RSRP </w:t>
      </w:r>
      <w:r w:rsidR="006F0286" w:rsidRPr="1AE93D15">
        <w:rPr>
          <w:lang w:val="en-US" w:eastAsia="zh-CN"/>
        </w:rPr>
        <w:t>measurement period in R19</w:t>
      </w:r>
      <w:r w:rsidR="006F67BB">
        <w:rPr>
          <w:lang w:val="en-US" w:eastAsia="zh-CN"/>
        </w:rPr>
        <w:t xml:space="preserve"> up to network configuration</w:t>
      </w:r>
      <w:r w:rsidR="006F0286" w:rsidRPr="1AE93D15">
        <w:rPr>
          <w:lang w:val="en-US" w:eastAsia="zh-CN"/>
        </w:rPr>
        <w:t>.</w:t>
      </w:r>
      <w:r w:rsidR="00C956B7" w:rsidRPr="1AE93D15">
        <w:rPr>
          <w:lang w:val="en-US" w:eastAsia="zh-CN"/>
        </w:rPr>
        <w:t xml:space="preserve"> And for L1-CLI-</w:t>
      </w:r>
      <w:r w:rsidR="00C956B7" w:rsidRPr="1AE93D15">
        <w:rPr>
          <w:lang w:val="en-US" w:eastAsia="zh-CN"/>
        </w:rPr>
        <w:lastRenderedPageBreak/>
        <w:t>RSSI measurement, the CLI measurement period is specified</w:t>
      </w:r>
      <w:r w:rsidR="0086510E" w:rsidRPr="1AE93D15">
        <w:rPr>
          <w:lang w:val="en-US" w:eastAsia="zh-CN"/>
        </w:rPr>
        <w:t xml:space="preserve"> assuming 1 sample the same as the legacy CLI-RSSI measurement requirement. </w:t>
      </w:r>
    </w:p>
    <w:p w14:paraId="721CBCF4" w14:textId="77777777" w:rsidR="0094103D" w:rsidRPr="00760DC2" w:rsidRDefault="0094103D" w:rsidP="0094103D">
      <w:pPr>
        <w:rPr>
          <w:i/>
          <w:iCs/>
          <w:lang w:val="en-US" w:eastAsia="zh-CN"/>
        </w:rPr>
      </w:pPr>
      <w:r w:rsidRPr="00760DC2">
        <w:rPr>
          <w:i/>
          <w:iCs/>
          <w:lang w:val="en-US" w:eastAsia="zh-CN"/>
        </w:rPr>
        <w:t>-</w:t>
      </w:r>
      <w:r w:rsidRPr="00760DC2">
        <w:rPr>
          <w:i/>
          <w:iCs/>
          <w:lang w:val="en-US" w:eastAsia="zh-CN"/>
        </w:rPr>
        <w:tab/>
        <w:t xml:space="preserve">M=1 if higher layer parameter </w:t>
      </w:r>
      <w:proofErr w:type="spellStart"/>
      <w:r w:rsidRPr="00760DC2">
        <w:rPr>
          <w:i/>
          <w:iCs/>
          <w:lang w:val="en-US" w:eastAsia="zh-CN"/>
        </w:rPr>
        <w:t>timeRestrictionForChannelMeasurement</w:t>
      </w:r>
      <w:proofErr w:type="spellEnd"/>
      <w:r w:rsidRPr="00760DC2">
        <w:rPr>
          <w:i/>
          <w:iCs/>
          <w:lang w:val="en-US" w:eastAsia="zh-CN"/>
        </w:rPr>
        <w:t xml:space="preserve"> is configured, and M=3 otherwise </w:t>
      </w:r>
    </w:p>
    <w:p w14:paraId="683ECCC9" w14:textId="4BCFD237" w:rsidR="00130C66" w:rsidRPr="00A564D4" w:rsidRDefault="004E296B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bookmarkStart w:id="10" w:name="_Hlk181966493"/>
      <w:r>
        <w:rPr>
          <w:rFonts w:hint="eastAsia"/>
          <w:bCs/>
          <w:lang w:eastAsia="zh-CN"/>
        </w:rPr>
        <w:t>For L1-</w:t>
      </w:r>
      <w:r w:rsidR="00967680">
        <w:rPr>
          <w:rFonts w:hint="eastAsia"/>
          <w:bCs/>
          <w:lang w:eastAsia="zh-CN"/>
        </w:rPr>
        <w:t>SRS</w:t>
      </w:r>
      <w:r>
        <w:rPr>
          <w:rFonts w:hint="eastAsia"/>
          <w:bCs/>
          <w:lang w:eastAsia="zh-CN"/>
        </w:rPr>
        <w:t xml:space="preserve">-RSRP </w:t>
      </w:r>
      <w:r>
        <w:rPr>
          <w:bCs/>
          <w:lang w:eastAsia="zh-CN"/>
        </w:rPr>
        <w:t>measurement</w:t>
      </w:r>
      <w:r>
        <w:rPr>
          <w:rFonts w:hint="eastAsia"/>
          <w:bCs/>
          <w:lang w:eastAsia="zh-CN"/>
        </w:rPr>
        <w:t xml:space="preserve">, </w:t>
      </w:r>
      <w:r>
        <w:rPr>
          <w:rFonts w:hint="eastAsia"/>
          <w:lang w:eastAsia="zh-CN"/>
        </w:rPr>
        <w:t>t</w:t>
      </w:r>
      <w:r w:rsidR="00130C66" w:rsidRPr="00C42073">
        <w:rPr>
          <w:lang w:eastAsia="zh-CN"/>
        </w:rPr>
        <w:t xml:space="preserve">he CLI measurement </w:t>
      </w:r>
      <w:r w:rsidR="0086510E">
        <w:rPr>
          <w:rFonts w:hint="eastAsia"/>
          <w:lang w:eastAsia="zh-CN"/>
        </w:rPr>
        <w:t>period</w:t>
      </w:r>
      <w:r w:rsidR="00130C66" w:rsidRPr="00C42073">
        <w:rPr>
          <w:lang w:eastAsia="zh-CN"/>
        </w:rPr>
        <w:t xml:space="preserve"> </w:t>
      </w:r>
      <w:r w:rsidR="0086510E">
        <w:rPr>
          <w:rFonts w:hint="eastAsia"/>
          <w:lang w:eastAsia="zh-CN"/>
        </w:rPr>
        <w:t xml:space="preserve">can </w:t>
      </w:r>
      <w:r w:rsidR="00130C66" w:rsidRPr="00C42073">
        <w:rPr>
          <w:lang w:eastAsia="zh-CN"/>
        </w:rPr>
        <w:t>be specified following L1-RSRP measurement and</w:t>
      </w:r>
      <w:r w:rsidR="002049C0">
        <w:rPr>
          <w:rFonts w:hint="eastAsia"/>
          <w:lang w:eastAsia="zh-CN"/>
        </w:rPr>
        <w:t xml:space="preserve"> both 1 and 3 samples </w:t>
      </w:r>
      <w:r w:rsidR="0078610E">
        <w:rPr>
          <w:rFonts w:hint="eastAsia"/>
          <w:lang w:eastAsia="zh-CN"/>
        </w:rPr>
        <w:t>are considered</w:t>
      </w:r>
      <w:r w:rsidR="00014B6F">
        <w:rPr>
          <w:rFonts w:hint="eastAsia"/>
          <w:lang w:eastAsia="zh-CN"/>
        </w:rPr>
        <w:t xml:space="preserve"> based on network configuration</w:t>
      </w:r>
      <w:r w:rsidR="00130C66" w:rsidRPr="00A564D4">
        <w:rPr>
          <w:bCs/>
          <w:lang w:eastAsia="zh-CN"/>
        </w:rPr>
        <w:t xml:space="preserve">. </w:t>
      </w:r>
    </w:p>
    <w:p w14:paraId="68462473" w14:textId="7EC05933" w:rsidR="007134FD" w:rsidRDefault="0086510E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316533">
        <w:rPr>
          <w:rFonts w:hint="eastAsia"/>
          <w:bCs/>
          <w:lang w:eastAsia="zh-CN"/>
        </w:rPr>
        <w:t xml:space="preserve">For L1-CLI-RSSI </w:t>
      </w:r>
      <w:r w:rsidRPr="00316533">
        <w:rPr>
          <w:bCs/>
          <w:lang w:eastAsia="zh-CN"/>
        </w:rPr>
        <w:t>measurement</w:t>
      </w:r>
      <w:r w:rsidRPr="00316533">
        <w:rPr>
          <w:rFonts w:hint="eastAsia"/>
          <w:bCs/>
          <w:lang w:eastAsia="zh-CN"/>
        </w:rPr>
        <w:t>, t</w:t>
      </w:r>
      <w:r w:rsidRPr="00316533">
        <w:rPr>
          <w:bCs/>
          <w:lang w:eastAsia="zh-CN"/>
        </w:rPr>
        <w:t xml:space="preserve">he CLI measurement </w:t>
      </w:r>
      <w:r w:rsidRPr="00316533">
        <w:rPr>
          <w:rFonts w:hint="eastAsia"/>
          <w:bCs/>
          <w:lang w:eastAsia="zh-CN"/>
        </w:rPr>
        <w:t>period</w:t>
      </w:r>
      <w:r w:rsidRPr="00316533">
        <w:rPr>
          <w:bCs/>
          <w:lang w:eastAsia="zh-CN"/>
        </w:rPr>
        <w:t xml:space="preserve"> </w:t>
      </w:r>
      <w:r w:rsidR="00316533" w:rsidRPr="00316533">
        <w:rPr>
          <w:rFonts w:hint="eastAsia"/>
          <w:bCs/>
          <w:lang w:eastAsia="zh-CN"/>
        </w:rPr>
        <w:t>is</w:t>
      </w:r>
      <w:r w:rsidRPr="00316533">
        <w:rPr>
          <w:bCs/>
          <w:lang w:eastAsia="zh-CN"/>
        </w:rPr>
        <w:t xml:space="preserve"> </w:t>
      </w:r>
      <w:r w:rsidR="00316533" w:rsidRPr="00316533">
        <w:rPr>
          <w:rFonts w:hint="eastAsia"/>
          <w:bCs/>
          <w:lang w:eastAsia="zh-CN"/>
        </w:rPr>
        <w:t>defined assuming</w:t>
      </w:r>
      <w:r w:rsidRPr="00316533">
        <w:rPr>
          <w:rFonts w:hint="eastAsia"/>
          <w:bCs/>
          <w:lang w:eastAsia="zh-CN"/>
        </w:rPr>
        <w:t xml:space="preserve"> 1 </w:t>
      </w:r>
      <w:r w:rsidR="00316533" w:rsidRPr="00316533">
        <w:rPr>
          <w:rFonts w:hint="eastAsia"/>
          <w:bCs/>
          <w:lang w:eastAsia="zh-CN"/>
        </w:rPr>
        <w:t xml:space="preserve">sample. </w:t>
      </w:r>
    </w:p>
    <w:bookmarkEnd w:id="10"/>
    <w:p w14:paraId="616B1355" w14:textId="77777777" w:rsidR="00170D70" w:rsidRDefault="00170D70" w:rsidP="00130C66">
      <w:pPr>
        <w:rPr>
          <w:b/>
          <w:bCs/>
          <w:u w:val="single"/>
          <w:lang w:val="en-US" w:eastAsia="zh-CN"/>
        </w:rPr>
      </w:pPr>
    </w:p>
    <w:p w14:paraId="168FF402" w14:textId="2D925246" w:rsidR="00440ED5" w:rsidRPr="00170D70" w:rsidRDefault="00170D70" w:rsidP="00130C66">
      <w:pPr>
        <w:rPr>
          <w:b/>
          <w:bCs/>
          <w:u w:val="single"/>
          <w:lang w:val="en-US" w:eastAsia="zh-CN"/>
        </w:rPr>
      </w:pPr>
      <w:r w:rsidRPr="00170D70">
        <w:rPr>
          <w:rFonts w:hint="eastAsia"/>
          <w:b/>
          <w:bCs/>
          <w:u w:val="single"/>
          <w:lang w:val="en-US" w:eastAsia="zh-CN"/>
        </w:rPr>
        <w:t>Side conditions</w:t>
      </w:r>
    </w:p>
    <w:p w14:paraId="5C3CA129" w14:textId="65268B5E" w:rsidR="00170D70" w:rsidRPr="00744B88" w:rsidRDefault="00705779" w:rsidP="00170D70">
      <w:pPr>
        <w:jc w:val="both"/>
        <w:rPr>
          <w:lang w:val="en-US" w:eastAsia="zh-CN"/>
        </w:rPr>
      </w:pPr>
      <w:r>
        <w:rPr>
          <w:lang w:val="en-US" w:eastAsia="zh-CN"/>
        </w:rPr>
        <w:t>Another aspect on the measurement requirement is the side condition</w:t>
      </w:r>
      <w:r w:rsidR="00886677">
        <w:rPr>
          <w:lang w:val="en-US" w:eastAsia="zh-CN"/>
        </w:rPr>
        <w:t>s</w:t>
      </w:r>
      <w:r>
        <w:rPr>
          <w:lang w:val="en-US" w:eastAsia="zh-CN"/>
        </w:rPr>
        <w:t xml:space="preserve">. Similar as </w:t>
      </w:r>
      <w:r w:rsidR="00886677">
        <w:rPr>
          <w:lang w:val="en-US" w:eastAsia="zh-CN"/>
        </w:rPr>
        <w:t>for</w:t>
      </w:r>
      <w:r>
        <w:rPr>
          <w:lang w:val="en-US" w:eastAsia="zh-CN"/>
        </w:rPr>
        <w:t xml:space="preserve"> R16 CLI measurement, </w:t>
      </w:r>
      <w:r w:rsidR="00672BE2">
        <w:rPr>
          <w:lang w:val="en-US" w:eastAsia="zh-CN"/>
        </w:rPr>
        <w:t>since</w:t>
      </w:r>
      <w:r w:rsidR="00FD6090">
        <w:rPr>
          <w:lang w:val="en-US" w:eastAsia="zh-CN"/>
        </w:rPr>
        <w:t xml:space="preserve"> the UE performs </w:t>
      </w:r>
      <w:r w:rsidR="00192247">
        <w:rPr>
          <w:lang w:val="en-US" w:eastAsia="zh-CN"/>
        </w:rPr>
        <w:t>L1-SRS-RSRP</w:t>
      </w:r>
      <w:r w:rsidR="00FD6090">
        <w:rPr>
          <w:lang w:val="en-US" w:eastAsia="zh-CN"/>
        </w:rPr>
        <w:t xml:space="preserve"> measurement based on the DL timing</w:t>
      </w:r>
      <w:r w:rsidR="00886677">
        <w:rPr>
          <w:lang w:val="en-US" w:eastAsia="zh-CN"/>
        </w:rPr>
        <w:t xml:space="preserve"> in victim cell, </w:t>
      </w:r>
      <w:r w:rsidR="0055406F">
        <w:rPr>
          <w:lang w:val="en-US" w:eastAsia="zh-CN"/>
        </w:rPr>
        <w:t>there is time difference between the DL tim</w:t>
      </w:r>
      <w:r w:rsidR="00A32404">
        <w:rPr>
          <w:lang w:val="en-US" w:eastAsia="zh-CN"/>
        </w:rPr>
        <w:t>ing and the SRS arrival timing from the aggressor UE. This will impact the</w:t>
      </w:r>
      <w:r w:rsidR="00067889">
        <w:rPr>
          <w:lang w:val="en-US" w:eastAsia="zh-CN"/>
        </w:rPr>
        <w:t xml:space="preserve"> accuracy performance of CLI measurement. </w:t>
      </w:r>
      <w:r w:rsidR="0055406F">
        <w:rPr>
          <w:lang w:val="en-US" w:eastAsia="zh-CN"/>
        </w:rPr>
        <w:t xml:space="preserve"> </w:t>
      </w:r>
      <w:r w:rsidR="00FD6090">
        <w:rPr>
          <w:lang w:val="en-US" w:eastAsia="zh-CN"/>
        </w:rPr>
        <w:t xml:space="preserve"> </w:t>
      </w:r>
      <w:r w:rsidR="00D53C53"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6CA6" w:rsidRPr="00B76CA6" w14:paraId="12783629" w14:textId="77777777">
        <w:tc>
          <w:tcPr>
            <w:tcW w:w="9629" w:type="dxa"/>
          </w:tcPr>
          <w:p w14:paraId="6DA5E2FA" w14:textId="77777777" w:rsidR="00F256B9" w:rsidRPr="00B4501D" w:rsidRDefault="00F256B9" w:rsidP="00B4501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val="sv-SE" w:eastAsia="zh-CN"/>
              </w:rPr>
            </w:pPr>
            <w:proofErr w:type="spellStart"/>
            <w:r w:rsidRPr="00B4501D">
              <w:rPr>
                <w:szCs w:val="24"/>
                <w:lang w:val="sv-SE" w:eastAsia="zh-CN"/>
              </w:rPr>
              <w:t>Issue</w:t>
            </w:r>
            <w:proofErr w:type="spellEnd"/>
            <w:r w:rsidRPr="00B4501D">
              <w:rPr>
                <w:szCs w:val="24"/>
                <w:lang w:val="sv-SE" w:eastAsia="zh-CN"/>
              </w:rPr>
              <w:t xml:space="preserve"> 1-1-6: </w:t>
            </w:r>
            <w:proofErr w:type="spellStart"/>
            <w:r w:rsidRPr="00B4501D">
              <w:rPr>
                <w:szCs w:val="24"/>
                <w:lang w:val="sv-SE" w:eastAsia="zh-CN"/>
              </w:rPr>
              <w:t>Side</w:t>
            </w:r>
            <w:proofErr w:type="spellEnd"/>
            <w:r w:rsidRPr="00B4501D">
              <w:rPr>
                <w:szCs w:val="24"/>
                <w:lang w:val="sv-SE" w:eastAsia="zh-CN"/>
              </w:rPr>
              <w:t xml:space="preserve"> </w:t>
            </w:r>
            <w:proofErr w:type="spellStart"/>
            <w:r w:rsidRPr="00B4501D">
              <w:rPr>
                <w:szCs w:val="24"/>
                <w:lang w:val="sv-SE" w:eastAsia="zh-CN"/>
              </w:rPr>
              <w:t>condition</w:t>
            </w:r>
            <w:proofErr w:type="spellEnd"/>
            <w:r w:rsidRPr="00B4501D">
              <w:rPr>
                <w:szCs w:val="24"/>
                <w:lang w:val="sv-SE" w:eastAsia="zh-CN"/>
              </w:rPr>
              <w:t xml:space="preserve">  </w:t>
            </w:r>
          </w:p>
          <w:p w14:paraId="100179B9" w14:textId="77777777" w:rsidR="00F256B9" w:rsidRDefault="00F256B9" w:rsidP="00A361F0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Agreements (from online session)</w:t>
            </w:r>
          </w:p>
          <w:p w14:paraId="23A76D13" w14:textId="77777777" w:rsidR="00F256B9" w:rsidRDefault="00F256B9" w:rsidP="00A361F0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Send LS to RAN1: in addition to intra-cell scenario, whether inter-cell scenario is considered in this WI. Further discuss the details in the LS.</w:t>
            </w:r>
          </w:p>
          <w:p w14:paraId="69103496" w14:textId="77777777" w:rsidR="00F256B9" w:rsidRDefault="00F256B9" w:rsidP="00A361F0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SRS configuration, re-use Rel-16 side condition as baseline.</w:t>
            </w:r>
          </w:p>
          <w:p w14:paraId="243B5159" w14:textId="77777777" w:rsidR="00AF28F5" w:rsidRPr="00AF28F5" w:rsidRDefault="00AF28F5" w:rsidP="00AF28F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val="sv-SE" w:eastAsia="zh-CN"/>
              </w:rPr>
            </w:pPr>
            <w:proofErr w:type="spellStart"/>
            <w:r w:rsidRPr="00AF28F5">
              <w:rPr>
                <w:szCs w:val="24"/>
                <w:lang w:val="sv-SE" w:eastAsia="zh-CN"/>
              </w:rPr>
              <w:t>Issue</w:t>
            </w:r>
            <w:proofErr w:type="spellEnd"/>
            <w:r w:rsidRPr="00AF28F5">
              <w:rPr>
                <w:szCs w:val="24"/>
                <w:lang w:val="sv-SE" w:eastAsia="zh-CN"/>
              </w:rPr>
              <w:t xml:space="preserve"> 1-1-14: Measurement timing for L1-SRS-RSRP    </w:t>
            </w:r>
          </w:p>
          <w:p w14:paraId="12AC9036" w14:textId="77777777" w:rsidR="00AF28F5" w:rsidRPr="00AF28F5" w:rsidRDefault="00AF28F5" w:rsidP="00A361F0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AF28F5">
              <w:rPr>
                <w:szCs w:val="24"/>
                <w:lang w:eastAsia="zh-CN"/>
              </w:rPr>
              <w:t>Agreements (from online session)</w:t>
            </w:r>
          </w:p>
          <w:p w14:paraId="01252909" w14:textId="77777777" w:rsidR="00AF28F5" w:rsidRPr="00AF28F5" w:rsidRDefault="00AF28F5" w:rsidP="00A361F0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AF28F5">
              <w:rPr>
                <w:bCs/>
                <w:szCs w:val="24"/>
                <w:lang w:eastAsia="zh-CN"/>
              </w:rPr>
              <w:t>As baseline, for L1 SRS-RSRP measurement, UE will apply a constant offset relative to the downlink reference timing in the serving cell, and the constant offset value is derived by UE implementation and shall be at least Tc*</w:t>
            </w:r>
            <w:proofErr w:type="spellStart"/>
            <w:r w:rsidRPr="00AF28F5">
              <w:rPr>
                <w:bCs/>
                <w:szCs w:val="24"/>
                <w:lang w:eastAsia="zh-CN"/>
              </w:rPr>
              <w:t>N</w:t>
            </w:r>
            <w:r w:rsidRPr="00AF28F5">
              <w:rPr>
                <w:bCs/>
                <w:szCs w:val="24"/>
                <w:vertAlign w:val="subscript"/>
                <w:lang w:eastAsia="zh-CN"/>
              </w:rPr>
              <w:t>TA_offset</w:t>
            </w:r>
            <w:proofErr w:type="spellEnd"/>
            <w:r w:rsidRPr="00AF28F5">
              <w:rPr>
                <w:szCs w:val="24"/>
                <w:lang w:eastAsia="zh-CN"/>
              </w:rPr>
              <w:t>.</w:t>
            </w:r>
          </w:p>
          <w:p w14:paraId="10FB444F" w14:textId="7E388941" w:rsidR="00B76CA6" w:rsidRPr="00AF28F5" w:rsidRDefault="00AF28F5" w:rsidP="00A361F0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szCs w:val="24"/>
                <w:lang w:eastAsia="zh-CN"/>
              </w:rPr>
            </w:pPr>
            <w:r w:rsidRPr="00AF28F5">
              <w:rPr>
                <w:szCs w:val="24"/>
                <w:lang w:eastAsia="zh-CN"/>
              </w:rPr>
              <w:t>This can be revisited if it proves to be conflicting with further RAN1 agreements.</w:t>
            </w:r>
          </w:p>
        </w:tc>
      </w:tr>
    </w:tbl>
    <w:p w14:paraId="5F0A2ED7" w14:textId="77777777" w:rsidR="00170D70" w:rsidRPr="00744B88" w:rsidRDefault="00170D70" w:rsidP="00130C66">
      <w:pPr>
        <w:rPr>
          <w:lang w:val="en-US" w:eastAsia="zh-CN"/>
        </w:rPr>
      </w:pPr>
    </w:p>
    <w:p w14:paraId="09756EEB" w14:textId="51052F81" w:rsidR="009749FC" w:rsidRDefault="00363AE4" w:rsidP="00130C66">
      <w:pPr>
        <w:rPr>
          <w:lang w:val="en-US" w:eastAsia="zh-CN"/>
        </w:rPr>
      </w:pPr>
      <w:r w:rsidRPr="00744B88">
        <w:rPr>
          <w:lang w:val="en-US" w:eastAsia="zh-CN"/>
        </w:rPr>
        <w:t>In R16 CLI measurement</w:t>
      </w:r>
      <w:r>
        <w:rPr>
          <w:lang w:val="en-US" w:eastAsia="zh-CN"/>
        </w:rPr>
        <w:t xml:space="preserve"> discussion, the tim</w:t>
      </w:r>
      <w:r w:rsidR="0081786C">
        <w:rPr>
          <w:lang w:val="en-US" w:eastAsia="zh-CN"/>
        </w:rPr>
        <w:t>e offset between DL timing and SRS arrival timing was derived as below.</w:t>
      </w:r>
      <w:r w:rsidR="00FF6046">
        <w:rPr>
          <w:lang w:val="en-US" w:eastAsia="zh-CN"/>
        </w:rPr>
        <w:t xml:space="preserve"> It was</w:t>
      </w:r>
      <w:r w:rsidR="00C4008E">
        <w:rPr>
          <w:rFonts w:hint="eastAsia"/>
          <w:lang w:val="en-US" w:eastAsia="zh-CN"/>
        </w:rPr>
        <w:t xml:space="preserve"> assumed UE </w:t>
      </w:r>
      <w:r w:rsidR="00C400BF">
        <w:rPr>
          <w:rFonts w:hint="eastAsia"/>
          <w:lang w:val="en-US" w:eastAsia="zh-CN"/>
        </w:rPr>
        <w:t>would</w:t>
      </w:r>
      <w:r w:rsidR="00C4008E">
        <w:rPr>
          <w:rFonts w:hint="eastAsia"/>
          <w:lang w:val="en-US" w:eastAsia="zh-CN"/>
        </w:rPr>
        <w:t xml:space="preserve"> apply a constant offset</w:t>
      </w:r>
      <w:r w:rsidR="00C400BF">
        <w:rPr>
          <w:rFonts w:hint="eastAsia"/>
          <w:lang w:val="en-US" w:eastAsia="zh-CN"/>
        </w:rPr>
        <w:t xml:space="preserve"> to the DL reference timing</w:t>
      </w:r>
      <w:r w:rsidR="00C45B62">
        <w:rPr>
          <w:rFonts w:hint="eastAsia"/>
          <w:lang w:val="en-US" w:eastAsia="zh-CN"/>
        </w:rPr>
        <w:t xml:space="preserve"> in the serving cell to </w:t>
      </w:r>
      <w:r w:rsidR="00C45B62">
        <w:rPr>
          <w:lang w:val="en-US" w:eastAsia="zh-CN"/>
        </w:rPr>
        <w:t>compensate</w:t>
      </w:r>
      <w:r w:rsidR="00C45B62">
        <w:rPr>
          <w:rFonts w:hint="eastAsia"/>
          <w:lang w:val="en-US" w:eastAsia="zh-CN"/>
        </w:rPr>
        <w:t xml:space="preserve"> the UL timing difference. </w:t>
      </w:r>
      <w:r w:rsidR="00471503">
        <w:rPr>
          <w:rFonts w:hint="eastAsia"/>
          <w:lang w:val="en-US" w:eastAsia="zh-CN"/>
        </w:rPr>
        <w:t>And t</w:t>
      </w:r>
      <w:r w:rsidR="00C45B62">
        <w:rPr>
          <w:rFonts w:hint="eastAsia"/>
          <w:lang w:val="en-US" w:eastAsia="zh-CN"/>
        </w:rPr>
        <w:t xml:space="preserve">he residual timing error </w:t>
      </w:r>
      <w:r w:rsidR="00471503">
        <w:rPr>
          <w:rFonts w:hint="eastAsia"/>
          <w:lang w:val="en-US" w:eastAsia="zh-CN"/>
        </w:rPr>
        <w:t>T</w:t>
      </w:r>
      <w:r w:rsidR="00471503" w:rsidRPr="00744B88">
        <w:rPr>
          <w:rFonts w:hint="eastAsia"/>
          <w:vertAlign w:val="subscript"/>
          <w:lang w:val="en-US" w:eastAsia="zh-CN"/>
        </w:rPr>
        <w:t>other</w:t>
      </w:r>
      <w:r w:rsidR="00471503">
        <w:rPr>
          <w:rFonts w:hint="eastAsia"/>
          <w:lang w:val="en-US" w:eastAsia="zh-CN"/>
        </w:rPr>
        <w:t xml:space="preserve"> </w:t>
      </w:r>
      <w:r w:rsidR="00C45B62">
        <w:rPr>
          <w:rFonts w:hint="eastAsia"/>
          <w:lang w:val="en-US" w:eastAsia="zh-CN"/>
        </w:rPr>
        <w:t>is defined as a side condition for the</w:t>
      </w:r>
      <w:r w:rsidR="002D26CB">
        <w:rPr>
          <w:rFonts w:hint="eastAsia"/>
          <w:lang w:val="en-US" w:eastAsia="zh-CN"/>
        </w:rPr>
        <w:t xml:space="preserve"> CLI</w:t>
      </w:r>
      <w:r w:rsidR="00C45B62">
        <w:rPr>
          <w:rFonts w:hint="eastAsia"/>
          <w:lang w:val="en-US" w:eastAsia="zh-CN"/>
        </w:rPr>
        <w:t xml:space="preserve"> measurement accuracy requirement.</w:t>
      </w:r>
      <w:r w:rsidR="002D26CB">
        <w:rPr>
          <w:rFonts w:hint="eastAsia"/>
          <w:lang w:val="en-US" w:eastAsia="zh-CN"/>
        </w:rPr>
        <w:t xml:space="preserve"> </w:t>
      </w:r>
      <w:r w:rsidR="00F12CBF">
        <w:rPr>
          <w:lang w:val="en-US" w:eastAsia="zh-CN"/>
        </w:rPr>
        <w:t>In last meeting it was agreed to adopt</w:t>
      </w:r>
      <w:r w:rsidR="002D26CB">
        <w:rPr>
          <w:rFonts w:hint="eastAsia"/>
          <w:lang w:val="en-US" w:eastAsia="zh-CN"/>
        </w:rPr>
        <w:t xml:space="preserve"> the same methodology in R19 to define the time offset side condition for L1 CLI measure accuracy.</w:t>
      </w:r>
      <w:r w:rsidR="00457C4C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0BBF" w:rsidRPr="00FF6046" w14:paraId="47971233" w14:textId="77777777">
        <w:tc>
          <w:tcPr>
            <w:tcW w:w="9629" w:type="dxa"/>
          </w:tcPr>
          <w:p w14:paraId="78F265CC" w14:textId="089DD3A2" w:rsidR="00FF6046" w:rsidRPr="00744B88" w:rsidRDefault="00FF6046" w:rsidP="00744B88">
            <w:pPr>
              <w:spacing w:before="240" w:line="259" w:lineRule="auto"/>
              <w:rPr>
                <w:b/>
                <w:bCs/>
                <w:noProof/>
                <w:u w:val="single"/>
              </w:rPr>
            </w:pPr>
            <w:r w:rsidRPr="00744B88">
              <w:rPr>
                <w:b/>
                <w:bCs/>
                <w:noProof/>
                <w:u w:val="single"/>
              </w:rPr>
              <w:t xml:space="preserve">R16 CLI measuerment discussion: </w:t>
            </w:r>
          </w:p>
          <w:p w14:paraId="128B5032" w14:textId="41C68BEA" w:rsidR="00D57BBC" w:rsidRPr="00744B88" w:rsidRDefault="00D57BBC" w:rsidP="00D57BBC">
            <w:pPr>
              <w:spacing w:line="259" w:lineRule="auto"/>
              <w:rPr>
                <w:noProof/>
              </w:rPr>
            </w:pPr>
            <w:r w:rsidRPr="00744B88">
              <w:rPr>
                <w:noProof/>
              </w:rPr>
              <w:t>Definition for DL timing error (T</w:t>
            </w:r>
            <w:r w:rsidRPr="00744B88">
              <w:rPr>
                <w:noProof/>
                <w:vertAlign w:val="subscript"/>
              </w:rPr>
              <w:t>CLI</w:t>
            </w:r>
            <w:r w:rsidRPr="00744B88">
              <w:rPr>
                <w:noProof/>
              </w:rPr>
              <w:t xml:space="preserve">) in R16 CLI:  </w:t>
            </w:r>
          </w:p>
          <w:p w14:paraId="059044A4" w14:textId="77777777" w:rsidR="00D57BBC" w:rsidRPr="00744B88" w:rsidRDefault="00D57BBC" w:rsidP="00A361F0">
            <w:pPr>
              <w:pStyle w:val="ListParagraph"/>
              <w:widowControl w:val="0"/>
              <w:numPr>
                <w:ilvl w:val="0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Consider cell phase synchronization error for 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CLI</w:t>
            </w:r>
            <w:r w:rsidRPr="00744B88">
              <w:rPr>
                <w:noProof/>
                <w:sz w:val="20"/>
                <w:szCs w:val="20"/>
              </w:rPr>
              <w:t xml:space="preserve"> derivation and for residual timing error assumptions for deriving measurement accuracy</w:t>
            </w:r>
          </w:p>
          <w:p w14:paraId="0AA5FD15" w14:textId="77777777" w:rsidR="00D57BBC" w:rsidRPr="00744B88" w:rsidRDefault="00D57BBC" w:rsidP="00A361F0">
            <w:pPr>
              <w:pStyle w:val="ListParagraph"/>
              <w:widowControl w:val="0"/>
              <w:numPr>
                <w:ilvl w:val="0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CLI</w:t>
            </w:r>
            <w:r w:rsidRPr="00744B88">
              <w:rPr>
                <w:noProof/>
                <w:sz w:val="20"/>
                <w:szCs w:val="20"/>
              </w:rPr>
              <w:t xml:space="preserve"> = </w:t>
            </w:r>
            <w:r w:rsidRPr="00744B88">
              <w:rPr>
                <w:noProof/>
                <w:sz w:val="20"/>
                <w:szCs w:val="20"/>
                <w:lang w:val="en-IN"/>
              </w:rPr>
              <w:t>T</w:t>
            </w:r>
            <w:r w:rsidRPr="00744B88">
              <w:rPr>
                <w:noProof/>
                <w:sz w:val="20"/>
                <w:szCs w:val="20"/>
                <w:vertAlign w:val="subscript"/>
                <w:lang w:val="en-IN"/>
              </w:rPr>
              <w:t>c</w:t>
            </w:r>
            <w:r w:rsidRPr="00744B88">
              <w:rPr>
                <w:noProof/>
                <w:sz w:val="20"/>
                <w:szCs w:val="20"/>
                <w:lang w:val="en-IN"/>
              </w:rPr>
              <w:t>*</w:t>
            </w:r>
            <w:r w:rsidRPr="00744B88">
              <w:rPr>
                <w:noProof/>
                <w:sz w:val="20"/>
                <w:szCs w:val="20"/>
              </w:rPr>
              <w:t>N</w:t>
            </w:r>
            <w:r w:rsidRPr="00744B88">
              <w:rPr>
                <w:noProof/>
                <w:sz w:val="20"/>
                <w:szCs w:val="20"/>
                <w:vertAlign w:val="subscript"/>
              </w:rPr>
              <w:t>TA_offset</w:t>
            </w:r>
            <w:r w:rsidRPr="00744B88">
              <w:rPr>
                <w:noProof/>
                <w:sz w:val="20"/>
                <w:szCs w:val="20"/>
              </w:rPr>
              <w:t xml:space="preserve"> + 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other</w:t>
            </w:r>
          </w:p>
          <w:p w14:paraId="1CEAB645" w14:textId="77777777" w:rsidR="00D57BBC" w:rsidRPr="00744B88" w:rsidRDefault="00D57BBC" w:rsidP="00A361F0">
            <w:pPr>
              <w:pStyle w:val="ListParagraph"/>
              <w:widowControl w:val="0"/>
              <w:numPr>
                <w:ilvl w:val="1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other</w:t>
            </w:r>
            <w:r w:rsidRPr="00744B88">
              <w:rPr>
                <w:noProof/>
                <w:sz w:val="20"/>
                <w:szCs w:val="20"/>
              </w:rPr>
              <w:t xml:space="preserve"> = 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propagation_delay</w:t>
            </w:r>
            <w:r w:rsidRPr="00744B88">
              <w:rPr>
                <w:noProof/>
                <w:sz w:val="20"/>
                <w:szCs w:val="20"/>
              </w:rPr>
              <w:t xml:space="preserve"> + 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cell_phase_synchronization</w:t>
            </w:r>
          </w:p>
          <w:p w14:paraId="735F2BE9" w14:textId="77777777" w:rsidR="00D57BBC" w:rsidRPr="00744B88" w:rsidRDefault="00D57BBC" w:rsidP="00A361F0">
            <w:pPr>
              <w:pStyle w:val="ListParagraph"/>
              <w:widowControl w:val="0"/>
              <w:numPr>
                <w:ilvl w:val="1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T</w:t>
            </w:r>
            <w:r w:rsidRPr="00744B88">
              <w:rPr>
                <w:noProof/>
                <w:sz w:val="20"/>
                <w:szCs w:val="20"/>
                <w:vertAlign w:val="subscript"/>
              </w:rPr>
              <w:t>other</w:t>
            </w:r>
            <w:r w:rsidRPr="00744B88">
              <w:rPr>
                <w:noProof/>
                <w:sz w:val="20"/>
                <w:szCs w:val="20"/>
              </w:rPr>
              <w:t xml:space="preserve">  = 4.67usec for FR1 and 3.67usec for FR2</w:t>
            </w:r>
          </w:p>
          <w:p w14:paraId="2524885A" w14:textId="77777777" w:rsidR="00D57BBC" w:rsidRPr="00744B88" w:rsidRDefault="00D57BBC" w:rsidP="00A361F0">
            <w:pPr>
              <w:pStyle w:val="ListParagraph"/>
              <w:widowControl w:val="0"/>
              <w:numPr>
                <w:ilvl w:val="2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under the assumption that ISD=500m for FR1 and ISD=200m for FR2</w:t>
            </w:r>
          </w:p>
          <w:p w14:paraId="058F9E2B" w14:textId="77777777" w:rsidR="00D57BBC" w:rsidRPr="00744B88" w:rsidRDefault="00D57BBC" w:rsidP="00A361F0">
            <w:pPr>
              <w:pStyle w:val="ListParagraph"/>
              <w:widowControl w:val="0"/>
              <w:numPr>
                <w:ilvl w:val="0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Residual timing error for measurement accuracy</w:t>
            </w:r>
          </w:p>
          <w:p w14:paraId="71B3974F" w14:textId="77777777" w:rsidR="00D57BBC" w:rsidRPr="00744B88" w:rsidRDefault="00D57BBC" w:rsidP="00A361F0">
            <w:pPr>
              <w:pStyle w:val="ListParagraph"/>
              <w:widowControl w:val="0"/>
              <w:numPr>
                <w:ilvl w:val="1"/>
                <w:numId w:val="13"/>
              </w:numPr>
              <w:spacing w:after="160" w:line="259" w:lineRule="auto"/>
              <w:rPr>
                <w:noProof/>
                <w:sz w:val="20"/>
                <w:szCs w:val="20"/>
              </w:rPr>
            </w:pPr>
            <w:r w:rsidRPr="00744B88">
              <w:rPr>
                <w:noProof/>
                <w:sz w:val="20"/>
                <w:szCs w:val="20"/>
              </w:rPr>
              <w:t>4.67usec for FR1 and 3.67usec for FR2</w:t>
            </w:r>
          </w:p>
          <w:p w14:paraId="1465F787" w14:textId="73B99AD0" w:rsidR="00200BBF" w:rsidRPr="00744B88" w:rsidRDefault="00C4008E" w:rsidP="00D57BB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/>
                <w:bCs/>
                <w:u w:val="single"/>
                <w:lang w:val="fi-FI" w:eastAsia="zh-CN"/>
              </w:rPr>
            </w:pPr>
            <w:r w:rsidRPr="00744B88">
              <w:rPr>
                <w:rFonts w:hint="eastAsia"/>
                <w:b/>
                <w:bCs/>
                <w:u w:val="single"/>
                <w:lang w:val="fi-FI" w:eastAsia="zh-CN"/>
              </w:rPr>
              <w:t xml:space="preserve">TS 38.133 </w:t>
            </w:r>
            <w:proofErr w:type="spellStart"/>
            <w:r w:rsidRPr="00744B88">
              <w:rPr>
                <w:rFonts w:hint="eastAsia"/>
                <w:b/>
                <w:bCs/>
                <w:u w:val="single"/>
                <w:lang w:val="fi-FI" w:eastAsia="zh-CN"/>
              </w:rPr>
              <w:t>clause</w:t>
            </w:r>
            <w:proofErr w:type="spellEnd"/>
            <w:r w:rsidRPr="00744B88">
              <w:rPr>
                <w:rFonts w:hint="eastAsia"/>
                <w:b/>
                <w:bCs/>
                <w:u w:val="single"/>
                <w:lang w:val="fi-FI" w:eastAsia="zh-CN"/>
              </w:rPr>
              <w:t xml:space="preserve"> 9.7:</w:t>
            </w:r>
          </w:p>
          <w:p w14:paraId="0537C541" w14:textId="0E100887" w:rsidR="00C4008E" w:rsidRPr="00744B88" w:rsidRDefault="00C4008E" w:rsidP="00744B8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lang w:val="en-US" w:eastAsia="zh-CN"/>
              </w:rPr>
            </w:pPr>
            <w:r w:rsidRPr="00C4008E">
              <w:rPr>
                <w:lang w:val="en-US" w:eastAsia="zh-CN"/>
              </w:rPr>
              <w:t>When the UE measures SRS-RSRP and CLI-RSSI, a constant offset relative to the downlink reference timing in the serving cell shall be applied. The constant offset value is derived by UE implementation and shall be at least Tc*</w:t>
            </w:r>
            <w:proofErr w:type="spellStart"/>
            <w:r w:rsidRPr="00C4008E">
              <w:rPr>
                <w:lang w:val="en-US" w:eastAsia="zh-CN"/>
              </w:rPr>
              <w:t>N</w:t>
            </w:r>
            <w:r w:rsidRPr="00C4008E">
              <w:rPr>
                <w:vertAlign w:val="subscript"/>
                <w:lang w:val="en-US" w:eastAsia="zh-CN"/>
              </w:rPr>
              <w:t>TA_offset</w:t>
            </w:r>
            <w:proofErr w:type="spellEnd"/>
            <w:r w:rsidRPr="00C4008E">
              <w:rPr>
                <w:lang w:val="en-US" w:eastAsia="zh-CN"/>
              </w:rPr>
              <w:t>.</w:t>
            </w:r>
          </w:p>
        </w:tc>
      </w:tr>
    </w:tbl>
    <w:p w14:paraId="76D3AD62" w14:textId="77777777" w:rsidR="00170D70" w:rsidRDefault="00170D70" w:rsidP="00130C66">
      <w:pPr>
        <w:rPr>
          <w:b/>
          <w:bCs/>
          <w:lang w:val="en-US" w:eastAsia="zh-CN"/>
        </w:rPr>
      </w:pPr>
    </w:p>
    <w:p w14:paraId="015B7B70" w14:textId="53821AFA" w:rsidR="00AE6F64" w:rsidRDefault="00F53466" w:rsidP="00130C66">
      <w:pPr>
        <w:rPr>
          <w:lang w:val="en-US" w:eastAsia="zh-CN"/>
        </w:rPr>
      </w:pPr>
      <w:r w:rsidRPr="00744B88">
        <w:rPr>
          <w:rFonts w:hint="eastAsia"/>
          <w:lang w:val="en-US" w:eastAsia="zh-CN"/>
        </w:rPr>
        <w:t>Regarding to the residual timing error T</w:t>
      </w:r>
      <w:r w:rsidRPr="00744B88">
        <w:rPr>
          <w:rFonts w:hint="eastAsia"/>
          <w:vertAlign w:val="subscript"/>
          <w:lang w:val="en-US" w:eastAsia="zh-CN"/>
        </w:rPr>
        <w:t>other</w:t>
      </w:r>
      <w:r w:rsidR="00B20046" w:rsidRPr="00744B88">
        <w:rPr>
          <w:rFonts w:hint="eastAsia"/>
          <w:lang w:val="en-US" w:eastAsia="zh-CN"/>
        </w:rPr>
        <w:t xml:space="preserve">, </w:t>
      </w:r>
      <w:r w:rsidR="004E44C7" w:rsidRPr="00744B88">
        <w:rPr>
          <w:rFonts w:hint="eastAsia"/>
          <w:lang w:val="en-US" w:eastAsia="zh-CN"/>
        </w:rPr>
        <w:t xml:space="preserve">it </w:t>
      </w:r>
      <w:r w:rsidR="006D471B">
        <w:rPr>
          <w:rFonts w:hint="eastAsia"/>
          <w:lang w:val="en-US" w:eastAsia="zh-CN"/>
        </w:rPr>
        <w:t>has been</w:t>
      </w:r>
      <w:r w:rsidR="004E44C7" w:rsidRPr="00744B88">
        <w:rPr>
          <w:rFonts w:hint="eastAsia"/>
          <w:lang w:val="en-US" w:eastAsia="zh-CN"/>
        </w:rPr>
        <w:t xml:space="preserve"> determined by the propagation delay difference and the cell phase error between the cells for victim and aggressor UEs. </w:t>
      </w:r>
      <w:r w:rsidR="00723017">
        <w:rPr>
          <w:rFonts w:hint="eastAsia"/>
          <w:lang w:val="en-US" w:eastAsia="zh-CN"/>
        </w:rPr>
        <w:t>While the same rule can be applied to</w:t>
      </w:r>
      <w:r w:rsidR="00211953">
        <w:rPr>
          <w:rFonts w:hint="eastAsia"/>
          <w:lang w:val="en-US" w:eastAsia="zh-CN"/>
        </w:rPr>
        <w:t xml:space="preserve"> R19 discussion, the </w:t>
      </w:r>
      <w:r w:rsidR="00977F2D">
        <w:rPr>
          <w:rFonts w:hint="eastAsia"/>
          <w:lang w:val="en-US" w:eastAsia="zh-CN"/>
        </w:rPr>
        <w:lastRenderedPageBreak/>
        <w:t xml:space="preserve">SRS-RSRP </w:t>
      </w:r>
      <w:r w:rsidR="00211953">
        <w:rPr>
          <w:rFonts w:hint="eastAsia"/>
          <w:lang w:val="en-US" w:eastAsia="zh-CN"/>
        </w:rPr>
        <w:t xml:space="preserve">measurement </w:t>
      </w:r>
      <w:r w:rsidR="00723017">
        <w:rPr>
          <w:rFonts w:hint="eastAsia"/>
          <w:lang w:val="en-US" w:eastAsia="zh-CN"/>
        </w:rPr>
        <w:t>is being</w:t>
      </w:r>
      <w:r w:rsidR="00211953">
        <w:rPr>
          <w:rFonts w:hint="eastAsia"/>
          <w:lang w:val="en-US" w:eastAsia="zh-CN"/>
        </w:rPr>
        <w:t xml:space="preserve"> discussed </w:t>
      </w:r>
      <w:r w:rsidR="00C15BA1">
        <w:rPr>
          <w:rFonts w:hint="eastAsia"/>
          <w:lang w:val="en-US" w:eastAsia="zh-CN"/>
        </w:rPr>
        <w:t xml:space="preserve">on the UL </w:t>
      </w:r>
      <w:proofErr w:type="spellStart"/>
      <w:r w:rsidR="00C15BA1">
        <w:rPr>
          <w:rFonts w:hint="eastAsia"/>
          <w:lang w:val="en-US" w:eastAsia="zh-CN"/>
        </w:rPr>
        <w:t>subband</w:t>
      </w:r>
      <w:proofErr w:type="spellEnd"/>
      <w:r w:rsidR="00C15BA1">
        <w:rPr>
          <w:rFonts w:hint="eastAsia"/>
          <w:lang w:val="en-US" w:eastAsia="zh-CN"/>
        </w:rPr>
        <w:t xml:space="preserve"> </w:t>
      </w:r>
      <w:r w:rsidR="00211953">
        <w:rPr>
          <w:rFonts w:hint="eastAsia"/>
          <w:lang w:val="en-US" w:eastAsia="zh-CN"/>
        </w:rPr>
        <w:t xml:space="preserve">with SBFD operation </w:t>
      </w:r>
      <w:r w:rsidR="00E60182">
        <w:rPr>
          <w:rFonts w:hint="eastAsia"/>
          <w:lang w:val="en-US" w:eastAsia="zh-CN"/>
        </w:rPr>
        <w:t>where the aggressor UE mainly come</w:t>
      </w:r>
      <w:r w:rsidR="00723017">
        <w:rPr>
          <w:rFonts w:hint="eastAsia"/>
          <w:lang w:val="en-US" w:eastAsia="zh-CN"/>
        </w:rPr>
        <w:t>s</w:t>
      </w:r>
      <w:r w:rsidR="00E60182">
        <w:rPr>
          <w:rFonts w:hint="eastAsia"/>
          <w:lang w:val="en-US" w:eastAsia="zh-CN"/>
        </w:rPr>
        <w:t xml:space="preserve"> from the same</w:t>
      </w:r>
      <w:r w:rsidR="00723017">
        <w:rPr>
          <w:rFonts w:hint="eastAsia"/>
          <w:lang w:val="en-US" w:eastAsia="zh-CN"/>
        </w:rPr>
        <w:t xml:space="preserve"> cell of victim UE.</w:t>
      </w:r>
      <w:r w:rsidR="00977F2D">
        <w:rPr>
          <w:rFonts w:hint="eastAsia"/>
          <w:lang w:val="en-US" w:eastAsia="zh-CN"/>
        </w:rPr>
        <w:t xml:space="preserve"> We </w:t>
      </w:r>
      <w:r w:rsidR="0096104F">
        <w:rPr>
          <w:rFonts w:hint="eastAsia"/>
          <w:lang w:val="en-US" w:eastAsia="zh-CN"/>
        </w:rPr>
        <w:t xml:space="preserve">believe </w:t>
      </w:r>
      <w:r w:rsidR="00E072E5">
        <w:rPr>
          <w:rFonts w:hint="eastAsia"/>
          <w:lang w:val="en-US" w:eastAsia="zh-CN"/>
        </w:rPr>
        <w:t>this</w:t>
      </w:r>
      <w:r w:rsidR="0096104F">
        <w:rPr>
          <w:rFonts w:hint="eastAsia"/>
          <w:lang w:val="en-US" w:eastAsia="zh-CN"/>
        </w:rPr>
        <w:t xml:space="preserve"> is</w:t>
      </w:r>
      <w:r w:rsidR="00E072E5">
        <w:rPr>
          <w:rFonts w:hint="eastAsia"/>
          <w:lang w:val="en-US" w:eastAsia="zh-CN"/>
        </w:rPr>
        <w:t xml:space="preserve"> the</w:t>
      </w:r>
      <w:r w:rsidR="0096104F">
        <w:rPr>
          <w:rFonts w:hint="eastAsia"/>
          <w:lang w:val="en-US" w:eastAsia="zh-CN"/>
        </w:rPr>
        <w:t xml:space="preserve"> </w:t>
      </w:r>
      <w:r w:rsidR="00957348">
        <w:rPr>
          <w:rFonts w:hint="eastAsia"/>
          <w:lang w:val="en-US" w:eastAsia="zh-CN"/>
        </w:rPr>
        <w:t xml:space="preserve">most likely </w:t>
      </w:r>
      <w:r w:rsidR="00E072E5">
        <w:rPr>
          <w:rFonts w:hint="eastAsia"/>
          <w:lang w:val="en-US" w:eastAsia="zh-CN"/>
        </w:rPr>
        <w:t xml:space="preserve">scenario </w:t>
      </w:r>
      <w:r w:rsidR="00957348">
        <w:rPr>
          <w:rFonts w:hint="eastAsia"/>
          <w:lang w:val="en-US" w:eastAsia="zh-CN"/>
        </w:rPr>
        <w:t xml:space="preserve">to configure the L1-SRS-RSRP measurement hence the side condition </w:t>
      </w:r>
      <w:r w:rsidR="004678D8">
        <w:rPr>
          <w:lang w:val="en-US" w:eastAsia="zh-CN"/>
        </w:rPr>
        <w:t>can</w:t>
      </w:r>
      <w:r w:rsidR="00957348">
        <w:rPr>
          <w:rFonts w:hint="eastAsia"/>
          <w:lang w:val="en-US" w:eastAsia="zh-CN"/>
        </w:rPr>
        <w:t xml:space="preserve"> be defined </w:t>
      </w:r>
      <w:r w:rsidR="00E072E5">
        <w:rPr>
          <w:rFonts w:hint="eastAsia"/>
          <w:lang w:val="en-US" w:eastAsia="zh-CN"/>
        </w:rPr>
        <w:t xml:space="preserve">assuming intra-cell i.e. aggressor and victim UEs are in the same cell. </w:t>
      </w:r>
      <w:r w:rsidR="00435AAA">
        <w:rPr>
          <w:lang w:val="en-US" w:eastAsia="zh-CN"/>
        </w:rPr>
        <w:t xml:space="preserve">The main reason </w:t>
      </w:r>
      <w:r w:rsidR="0076303B">
        <w:rPr>
          <w:lang w:val="en-US" w:eastAsia="zh-CN"/>
        </w:rPr>
        <w:t>to focus the SRS-RSRP measurements</w:t>
      </w:r>
      <w:r w:rsidR="008B18B9">
        <w:rPr>
          <w:lang w:val="en-US" w:eastAsia="zh-CN"/>
        </w:rPr>
        <w:t xml:space="preserve"> applicability </w:t>
      </w:r>
      <w:r w:rsidR="0076303B">
        <w:rPr>
          <w:lang w:val="en-US" w:eastAsia="zh-CN"/>
        </w:rPr>
        <w:t xml:space="preserve">on the intra-cell scenario is the lack of exchange of SRS information across </w:t>
      </w:r>
      <w:proofErr w:type="spellStart"/>
      <w:r w:rsidR="0076303B">
        <w:rPr>
          <w:lang w:val="en-US" w:eastAsia="zh-CN"/>
        </w:rPr>
        <w:t>gNBs</w:t>
      </w:r>
      <w:proofErr w:type="spellEnd"/>
      <w:r w:rsidR="0076303B">
        <w:rPr>
          <w:lang w:val="en-US" w:eastAsia="zh-CN"/>
        </w:rPr>
        <w:t xml:space="preserve">. </w:t>
      </w:r>
      <w:r w:rsidR="00CD3252">
        <w:rPr>
          <w:lang w:val="en-US" w:eastAsia="zh-CN"/>
        </w:rPr>
        <w:t>As per agreement on RAN1#117, “</w:t>
      </w:r>
      <w:r w:rsidR="00904A3A" w:rsidRPr="0007303F">
        <w:rPr>
          <w:i/>
          <w:iCs/>
          <w:lang w:eastAsia="zh-CN"/>
        </w:rPr>
        <w:t xml:space="preserve">The measurement resources for SRS-RSRP are based on the existing legacy RS patterns. No specification impact for SRS configuration information exchange between </w:t>
      </w:r>
      <w:proofErr w:type="spellStart"/>
      <w:r w:rsidR="00904A3A" w:rsidRPr="0007303F">
        <w:rPr>
          <w:i/>
          <w:iCs/>
          <w:lang w:eastAsia="zh-CN"/>
        </w:rPr>
        <w:t>gNBs</w:t>
      </w:r>
      <w:proofErr w:type="spellEnd"/>
      <w:r w:rsidR="00904A3A" w:rsidRPr="0007303F">
        <w:rPr>
          <w:i/>
          <w:iCs/>
          <w:lang w:eastAsia="zh-CN"/>
        </w:rPr>
        <w:t>.</w:t>
      </w:r>
      <w:r w:rsidR="00904A3A">
        <w:rPr>
          <w:lang w:eastAsia="zh-CN"/>
        </w:rPr>
        <w:t>”</w:t>
      </w:r>
      <w:r w:rsidR="004C2E38">
        <w:rPr>
          <w:lang w:eastAsia="zh-CN"/>
        </w:rPr>
        <w:t>, and thus, it is not possible for a cell to configure the SRS-RSRP resources that match the SRS configuration of an aggressor cell in the neighbour cell.</w:t>
      </w:r>
    </w:p>
    <w:p w14:paraId="63C72E89" w14:textId="63403CEC" w:rsidR="00E77926" w:rsidRPr="007641EB" w:rsidRDefault="004678D8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744B88">
        <w:rPr>
          <w:bCs/>
          <w:lang w:eastAsia="zh-CN"/>
        </w:rPr>
        <w:t>To define t</w:t>
      </w:r>
      <w:r w:rsidR="00E77926" w:rsidRPr="00744B88">
        <w:rPr>
          <w:rFonts w:hint="eastAsia"/>
          <w:bCs/>
          <w:lang w:eastAsia="zh-CN"/>
        </w:rPr>
        <w:t xml:space="preserve">he residual timing error </w:t>
      </w:r>
      <w:r w:rsidR="00E77926" w:rsidRPr="00744B88">
        <w:rPr>
          <w:bCs/>
          <w:lang w:eastAsia="zh-CN"/>
        </w:rPr>
        <w:t>T</w:t>
      </w:r>
      <w:r w:rsidR="00E77926" w:rsidRPr="00744B88">
        <w:rPr>
          <w:bCs/>
          <w:vertAlign w:val="subscript"/>
          <w:lang w:eastAsia="zh-CN"/>
        </w:rPr>
        <w:t>o</w:t>
      </w:r>
      <w:r w:rsidR="00E77926" w:rsidRPr="00744B88">
        <w:rPr>
          <w:rFonts w:hint="eastAsia"/>
          <w:bCs/>
          <w:vertAlign w:val="subscript"/>
          <w:lang w:eastAsia="zh-CN"/>
        </w:rPr>
        <w:t>ther</w:t>
      </w:r>
      <w:r w:rsidR="00E77926" w:rsidRPr="00744B88">
        <w:rPr>
          <w:rFonts w:hint="eastAsia"/>
          <w:bCs/>
          <w:lang w:eastAsia="zh-CN"/>
        </w:rPr>
        <w:t xml:space="preserve"> </w:t>
      </w:r>
      <w:r w:rsidR="007641EB">
        <w:rPr>
          <w:bCs/>
          <w:lang w:eastAsia="zh-CN"/>
        </w:rPr>
        <w:t xml:space="preserve">in </w:t>
      </w:r>
      <w:r w:rsidR="007641EB" w:rsidRPr="00744B88">
        <w:rPr>
          <w:bCs/>
          <w:lang w:eastAsia="zh-CN"/>
        </w:rPr>
        <w:t>intra-cell scenario</w:t>
      </w:r>
      <w:r w:rsidR="007641EB" w:rsidRPr="00744B88">
        <w:rPr>
          <w:rFonts w:hint="eastAsia"/>
          <w:bCs/>
          <w:lang w:eastAsia="zh-CN"/>
        </w:rPr>
        <w:t xml:space="preserve"> </w:t>
      </w:r>
      <w:r w:rsidR="00E77926" w:rsidRPr="00744B88">
        <w:rPr>
          <w:rFonts w:hint="eastAsia"/>
          <w:bCs/>
          <w:lang w:eastAsia="zh-CN"/>
        </w:rPr>
        <w:t xml:space="preserve">as </w:t>
      </w:r>
      <w:r w:rsidR="007641EB" w:rsidRPr="00744B88">
        <w:rPr>
          <w:bCs/>
          <w:lang w:eastAsia="zh-CN"/>
        </w:rPr>
        <w:t>one</w:t>
      </w:r>
      <w:r w:rsidR="00E77926" w:rsidRPr="00744B88">
        <w:rPr>
          <w:rFonts w:hint="eastAsia"/>
          <w:bCs/>
          <w:lang w:eastAsia="zh-CN"/>
        </w:rPr>
        <w:t xml:space="preserve"> side condition </w:t>
      </w:r>
      <w:r w:rsidR="007641EB" w:rsidRPr="00744B88">
        <w:rPr>
          <w:bCs/>
          <w:lang w:eastAsia="zh-CN"/>
        </w:rPr>
        <w:t xml:space="preserve">for </w:t>
      </w:r>
      <w:r w:rsidR="002571B4">
        <w:rPr>
          <w:bCs/>
          <w:lang w:eastAsia="zh-CN"/>
        </w:rPr>
        <w:t xml:space="preserve">the </w:t>
      </w:r>
      <w:r w:rsidR="00F26A06">
        <w:rPr>
          <w:bCs/>
          <w:lang w:eastAsia="zh-CN"/>
        </w:rPr>
        <w:t>L1-SRS-RSRP</w:t>
      </w:r>
      <w:r w:rsidR="007641EB" w:rsidRPr="00744B88">
        <w:rPr>
          <w:bCs/>
          <w:lang w:eastAsia="zh-CN"/>
        </w:rPr>
        <w:t xml:space="preserve"> measurement</w:t>
      </w:r>
      <w:r w:rsidR="002571B4">
        <w:rPr>
          <w:bCs/>
          <w:lang w:eastAsia="zh-CN"/>
        </w:rPr>
        <w:t xml:space="preserve"> accuracy requirement</w:t>
      </w:r>
      <w:r w:rsidR="007641EB" w:rsidRPr="00744B88">
        <w:rPr>
          <w:bCs/>
          <w:lang w:eastAsia="zh-CN"/>
        </w:rPr>
        <w:t>.</w:t>
      </w:r>
    </w:p>
    <w:p w14:paraId="2C7CE537" w14:textId="43CB8209" w:rsidR="00F26A06" w:rsidRDefault="00F84D38" w:rsidP="00130C66">
      <w:pPr>
        <w:rPr>
          <w:lang w:val="en-US" w:eastAsia="zh-CN"/>
        </w:rPr>
      </w:pPr>
      <w:r w:rsidRPr="00744B88">
        <w:rPr>
          <w:lang w:val="en-US" w:eastAsia="zh-CN"/>
        </w:rPr>
        <w:t>If the intra-cell scenario is agreeable as the starting point</w:t>
      </w:r>
      <w:r w:rsidR="001E50F2">
        <w:rPr>
          <w:lang w:val="en-US" w:eastAsia="zh-CN"/>
        </w:rPr>
        <w:t xml:space="preserve">, the cell phase error </w:t>
      </w:r>
      <w:r w:rsidR="00AB52AE">
        <w:rPr>
          <w:lang w:val="en-US" w:eastAsia="zh-CN"/>
        </w:rPr>
        <w:t xml:space="preserve">can be zero as victim and aggressor UEs are </w:t>
      </w:r>
      <w:r w:rsidR="00CD3F27">
        <w:rPr>
          <w:lang w:val="en-US" w:eastAsia="zh-CN"/>
        </w:rPr>
        <w:t xml:space="preserve">assumed </w:t>
      </w:r>
      <w:r w:rsidR="00AB52AE">
        <w:rPr>
          <w:lang w:val="en-US" w:eastAsia="zh-CN"/>
        </w:rPr>
        <w:t>in the same cell.</w:t>
      </w:r>
      <w:r w:rsidRPr="00744B88">
        <w:rPr>
          <w:lang w:val="en-US" w:eastAsia="zh-CN"/>
        </w:rPr>
        <w:t xml:space="preserve"> </w:t>
      </w:r>
      <w:r w:rsidR="002C0FE4">
        <w:rPr>
          <w:lang w:val="en-US" w:eastAsia="zh-CN"/>
        </w:rPr>
        <w:t>As the propagation delay difference</w:t>
      </w:r>
      <w:r w:rsidR="006B69FA">
        <w:rPr>
          <w:lang w:val="en-US" w:eastAsia="zh-CN"/>
        </w:rPr>
        <w:t xml:space="preserve"> is derived assuming</w:t>
      </w:r>
      <w:r w:rsidR="002C0FE4">
        <w:rPr>
          <w:lang w:val="en-US" w:eastAsia="zh-CN"/>
        </w:rPr>
        <w:t xml:space="preserve"> the victim and aggressor UEs</w:t>
      </w:r>
      <w:r w:rsidR="006B69FA">
        <w:rPr>
          <w:lang w:val="en-US" w:eastAsia="zh-CN"/>
        </w:rPr>
        <w:t xml:space="preserve"> are located in the cell center and cell edge respectively, it remains the same irrespective of intra-cell or inter-cell. Hence</w:t>
      </w:r>
      <w:r w:rsidR="00F26A06">
        <w:rPr>
          <w:lang w:val="en-US" w:eastAsia="zh-CN"/>
        </w:rPr>
        <w:t xml:space="preserve"> the residual timing error can be </w:t>
      </w:r>
      <w:r w:rsidR="005A6EBD">
        <w:rPr>
          <w:lang w:val="en-US" w:eastAsia="zh-CN"/>
        </w:rPr>
        <w:t>derived</w:t>
      </w:r>
      <w:r w:rsidR="00F26A06">
        <w:rPr>
          <w:lang w:val="en-US" w:eastAsia="zh-CN"/>
        </w:rPr>
        <w:t xml:space="preserve"> assuming cell phase error is zero and same cell size as in R16.</w:t>
      </w:r>
    </w:p>
    <w:p w14:paraId="4145E325" w14:textId="2D1B0BEB" w:rsidR="00B20046" w:rsidRDefault="00F26A06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744B88">
        <w:rPr>
          <w:bCs/>
          <w:lang w:eastAsia="zh-CN"/>
        </w:rPr>
        <w:t>For L1-SRS-RSRP measurement</w:t>
      </w:r>
      <w:r w:rsidR="00643B0A">
        <w:rPr>
          <w:bCs/>
          <w:lang w:eastAsia="zh-CN"/>
        </w:rPr>
        <w:t xml:space="preserve"> in intra-cell scenario</w:t>
      </w:r>
      <w:r w:rsidRPr="00744B88">
        <w:rPr>
          <w:bCs/>
          <w:lang w:eastAsia="zh-CN"/>
        </w:rPr>
        <w:t xml:space="preserve">, the residual timing error is </w:t>
      </w:r>
      <w:r w:rsidR="005A6EBD">
        <w:rPr>
          <w:bCs/>
          <w:lang w:eastAsia="zh-CN"/>
        </w:rPr>
        <w:t>derived</w:t>
      </w:r>
      <w:r w:rsidRPr="00744B88">
        <w:rPr>
          <w:bCs/>
          <w:lang w:eastAsia="zh-CN"/>
        </w:rPr>
        <w:t xml:space="preserve"> assuming cell phase error is zero and same cell size as in R16.</w:t>
      </w:r>
    </w:p>
    <w:p w14:paraId="28E35B80" w14:textId="512F1902" w:rsidR="00643B0A" w:rsidRDefault="00643B0A" w:rsidP="00130C66">
      <w:pPr>
        <w:rPr>
          <w:lang w:val="en-US" w:eastAsia="zh-CN"/>
        </w:rPr>
      </w:pPr>
      <w:r>
        <w:rPr>
          <w:lang w:val="en-US" w:eastAsia="zh-CN"/>
        </w:rPr>
        <w:t>In last meeting, there was different views</w:t>
      </w:r>
      <w:r w:rsidR="00077E2C">
        <w:rPr>
          <w:lang w:val="en-US" w:eastAsia="zh-CN"/>
        </w:rPr>
        <w:t xml:space="preserve"> if the L1 CLI measurement in inter-cell scenario shall be considered in addition and an LS was sent to RAN1. </w:t>
      </w:r>
      <w:r w:rsidR="000E447B">
        <w:rPr>
          <w:rFonts w:hint="eastAsia"/>
          <w:lang w:val="en-US" w:eastAsia="zh-CN"/>
        </w:rPr>
        <w:t xml:space="preserve">In our </w:t>
      </w:r>
      <w:r w:rsidR="000E447B">
        <w:rPr>
          <w:lang w:val="en-US" w:eastAsia="zh-CN"/>
        </w:rPr>
        <w:t>understanding</w:t>
      </w:r>
      <w:r w:rsidR="000E447B">
        <w:rPr>
          <w:rFonts w:hint="eastAsia"/>
          <w:lang w:val="en-US" w:eastAsia="zh-CN"/>
        </w:rPr>
        <w:t xml:space="preserve">, if inter-cell scenario is considered, </w:t>
      </w:r>
      <w:r w:rsidR="00EC5ECF">
        <w:rPr>
          <w:rFonts w:hint="eastAsia"/>
          <w:lang w:val="en-US" w:eastAsia="zh-CN"/>
        </w:rPr>
        <w:t xml:space="preserve">it will be very similar to the scenario we have been assuming in R16 CLI </w:t>
      </w:r>
      <w:r w:rsidR="00EC5ECF">
        <w:rPr>
          <w:lang w:val="en-US" w:eastAsia="zh-CN"/>
        </w:rPr>
        <w:t>measurement</w:t>
      </w:r>
      <w:r w:rsidR="00EC5ECF">
        <w:rPr>
          <w:rFonts w:hint="eastAsia"/>
          <w:lang w:val="en-US" w:eastAsia="zh-CN"/>
        </w:rPr>
        <w:t xml:space="preserve"> except 1 sample is considered for L1 CLI measurement. We would need check the accuracy performance based on the </w:t>
      </w:r>
      <w:r w:rsidR="00EC5ECF">
        <w:rPr>
          <w:lang w:val="en-US" w:eastAsia="zh-CN"/>
        </w:rPr>
        <w:t>simulation</w:t>
      </w:r>
      <w:r w:rsidR="00EC5ECF">
        <w:rPr>
          <w:rFonts w:hint="eastAsia"/>
          <w:lang w:val="en-US" w:eastAsia="zh-CN"/>
        </w:rPr>
        <w:t xml:space="preserve"> results</w:t>
      </w:r>
      <w:r w:rsidR="00577B7B">
        <w:rPr>
          <w:rFonts w:hint="eastAsia"/>
          <w:lang w:val="en-US" w:eastAsia="zh-CN"/>
        </w:rPr>
        <w:t xml:space="preserve"> and define the requirement only if sensible accuracy can be achieved.</w:t>
      </w:r>
      <w:r w:rsidR="00077E2C">
        <w:rPr>
          <w:lang w:val="en-US" w:eastAsia="zh-CN"/>
        </w:rPr>
        <w:t xml:space="preserve"> </w:t>
      </w:r>
    </w:p>
    <w:p w14:paraId="73E9349C" w14:textId="01A50161" w:rsidR="00577B7B" w:rsidRPr="0077387B" w:rsidRDefault="001D32C6" w:rsidP="00A361F0">
      <w:pPr>
        <w:pStyle w:val="RAN4proposal"/>
        <w:spacing w:after="120"/>
        <w:ind w:left="0" w:firstLine="0"/>
        <w:rPr>
          <w:bCs/>
          <w:lang w:eastAsia="zh-CN"/>
        </w:rPr>
      </w:pPr>
      <w:r w:rsidRPr="0077387B">
        <w:rPr>
          <w:bCs/>
          <w:lang w:eastAsia="zh-CN"/>
        </w:rPr>
        <w:t>For inter-cell scenario, RAN4 shall define the requirement only if sensible accuracy performance can be achieved based on the simulation results.</w:t>
      </w:r>
    </w:p>
    <w:p w14:paraId="532B0AC6" w14:textId="4491D803" w:rsidR="00132C14" w:rsidRDefault="001D244F" w:rsidP="00130C66">
      <w:pPr>
        <w:rPr>
          <w:lang w:val="en-US" w:eastAsia="zh-CN"/>
        </w:rPr>
      </w:pPr>
      <w:r w:rsidRPr="00744B88">
        <w:rPr>
          <w:lang w:val="en-US" w:eastAsia="zh-CN"/>
        </w:rPr>
        <w:t>As for SRS configuration,</w:t>
      </w:r>
      <w:r w:rsidR="00121994">
        <w:rPr>
          <w:lang w:val="en-US" w:eastAsia="zh-CN"/>
        </w:rPr>
        <w:t xml:space="preserve"> </w:t>
      </w:r>
      <w:r w:rsidR="00501213">
        <w:rPr>
          <w:lang w:val="en-US" w:eastAsia="zh-CN"/>
        </w:rPr>
        <w:t>we agreed to use</w:t>
      </w:r>
      <w:r w:rsidR="00121994">
        <w:rPr>
          <w:lang w:val="en-US" w:eastAsia="zh-CN"/>
        </w:rPr>
        <w:t xml:space="preserve"> the same SRS configuration</w:t>
      </w:r>
      <w:r w:rsidR="00F83150">
        <w:rPr>
          <w:rFonts w:hint="eastAsia"/>
          <w:lang w:val="en-US" w:eastAsia="zh-CN"/>
        </w:rPr>
        <w:t xml:space="preserve"> as in R16 CLI measurement</w:t>
      </w:r>
      <w:r w:rsidR="00121994">
        <w:rPr>
          <w:lang w:val="en-US" w:eastAsia="zh-CN"/>
        </w:rPr>
        <w:t xml:space="preserve">. But the </w:t>
      </w:r>
      <w:r w:rsidR="00121994" w:rsidRPr="00B76CA6">
        <w:rPr>
          <w:lang w:eastAsia="zh-CN"/>
        </w:rPr>
        <w:t>SRS Es/</w:t>
      </w:r>
      <w:proofErr w:type="spellStart"/>
      <w:r w:rsidR="00121994" w:rsidRPr="00B76CA6">
        <w:rPr>
          <w:lang w:eastAsia="zh-CN"/>
        </w:rPr>
        <w:t>Iot</w:t>
      </w:r>
      <w:proofErr w:type="spellEnd"/>
      <w:r w:rsidR="00121994">
        <w:rPr>
          <w:lang w:eastAsia="zh-CN"/>
        </w:rPr>
        <w:t xml:space="preserve"> value may be </w:t>
      </w:r>
      <w:r w:rsidR="00796710">
        <w:rPr>
          <w:rFonts w:hint="eastAsia"/>
          <w:lang w:eastAsia="zh-CN"/>
        </w:rPr>
        <w:t>higher</w:t>
      </w:r>
      <w:r w:rsidR="00796710">
        <w:rPr>
          <w:lang w:eastAsia="zh-CN"/>
        </w:rPr>
        <w:t xml:space="preserve"> </w:t>
      </w:r>
      <w:r w:rsidR="00295C90">
        <w:rPr>
          <w:lang w:eastAsia="zh-CN"/>
        </w:rPr>
        <w:t xml:space="preserve">considering the R19 SRS-RSRP intends to measure the interference on UL </w:t>
      </w:r>
      <w:proofErr w:type="spellStart"/>
      <w:r w:rsidR="00295C90">
        <w:rPr>
          <w:lang w:eastAsia="zh-CN"/>
        </w:rPr>
        <w:t>subband</w:t>
      </w:r>
      <w:proofErr w:type="spellEnd"/>
      <w:r w:rsidR="00295C90">
        <w:rPr>
          <w:lang w:eastAsia="zh-CN"/>
        </w:rPr>
        <w:t xml:space="preserve"> where there is no other DL transmission</w:t>
      </w:r>
      <w:r w:rsidR="00151ED7">
        <w:rPr>
          <w:rFonts w:hint="eastAsia"/>
          <w:lang w:eastAsia="zh-CN"/>
        </w:rPr>
        <w:t xml:space="preserve"> hence less interference</w:t>
      </w:r>
      <w:r w:rsidR="00295C90">
        <w:rPr>
          <w:lang w:eastAsia="zh-CN"/>
        </w:rPr>
        <w:t xml:space="preserve"> </w:t>
      </w:r>
      <w:r w:rsidR="00E10C06">
        <w:rPr>
          <w:rFonts w:hint="eastAsia"/>
          <w:lang w:eastAsia="zh-CN"/>
        </w:rPr>
        <w:t xml:space="preserve">can be expected </w:t>
      </w:r>
      <w:r w:rsidR="00295C90">
        <w:rPr>
          <w:lang w:eastAsia="zh-CN"/>
        </w:rPr>
        <w:t xml:space="preserve">in the victim </w:t>
      </w:r>
      <w:r w:rsidR="00B311AD">
        <w:rPr>
          <w:rFonts w:hint="eastAsia"/>
          <w:lang w:eastAsia="zh-CN"/>
        </w:rPr>
        <w:t>UE</w:t>
      </w:r>
      <w:r w:rsidR="00295C90">
        <w:rPr>
          <w:lang w:eastAsia="zh-CN"/>
        </w:rPr>
        <w:t xml:space="preserve">. </w:t>
      </w:r>
      <w:r w:rsidR="00DF0426">
        <w:rPr>
          <w:lang w:eastAsia="zh-CN"/>
        </w:rPr>
        <w:t xml:space="preserve">RAN4 should </w:t>
      </w:r>
      <w:r w:rsidR="00E10C06">
        <w:rPr>
          <w:rFonts w:hint="eastAsia"/>
          <w:lang w:eastAsia="zh-CN"/>
        </w:rPr>
        <w:t>define a higher</w:t>
      </w:r>
      <w:r w:rsidR="00DF0426">
        <w:rPr>
          <w:lang w:eastAsia="zh-CN"/>
        </w:rPr>
        <w:t xml:space="preserve"> value of </w:t>
      </w:r>
      <w:r w:rsidR="00DF0426" w:rsidRPr="00B76CA6">
        <w:rPr>
          <w:lang w:eastAsia="zh-CN"/>
        </w:rPr>
        <w:t>SRS Es/</w:t>
      </w:r>
      <w:proofErr w:type="spellStart"/>
      <w:r w:rsidR="00DF0426" w:rsidRPr="00B76CA6">
        <w:rPr>
          <w:lang w:eastAsia="zh-CN"/>
        </w:rPr>
        <w:t>Iot</w:t>
      </w:r>
      <w:proofErr w:type="spellEnd"/>
      <w:r w:rsidR="00DF0426">
        <w:rPr>
          <w:lang w:eastAsia="zh-CN"/>
        </w:rPr>
        <w:t xml:space="preserve"> </w:t>
      </w:r>
      <w:r w:rsidR="00E10C06">
        <w:rPr>
          <w:rFonts w:hint="eastAsia"/>
          <w:lang w:eastAsia="zh-CN"/>
        </w:rPr>
        <w:t xml:space="preserve">as side condition for </w:t>
      </w:r>
      <w:r w:rsidR="00E10C06">
        <w:rPr>
          <w:lang w:eastAsia="zh-CN"/>
        </w:rPr>
        <w:t>the</w:t>
      </w:r>
      <w:r w:rsidR="00E10C06">
        <w:rPr>
          <w:rFonts w:hint="eastAsia"/>
          <w:lang w:eastAsia="zh-CN"/>
        </w:rPr>
        <w:t xml:space="preserve"> L1 CLI SRS-RSRP </w:t>
      </w:r>
      <w:r w:rsidR="00E10C06">
        <w:rPr>
          <w:lang w:eastAsia="zh-CN"/>
        </w:rPr>
        <w:t>measurement</w:t>
      </w:r>
      <w:r w:rsidR="00E10C06">
        <w:rPr>
          <w:rFonts w:hint="eastAsia"/>
          <w:lang w:eastAsia="zh-CN"/>
        </w:rPr>
        <w:t xml:space="preserve"> </w:t>
      </w:r>
      <w:r w:rsidR="00151ED7">
        <w:rPr>
          <w:rFonts w:hint="eastAsia"/>
          <w:lang w:eastAsia="zh-CN"/>
        </w:rPr>
        <w:t xml:space="preserve">on the UL </w:t>
      </w:r>
      <w:proofErr w:type="spellStart"/>
      <w:r w:rsidR="00151ED7">
        <w:rPr>
          <w:rFonts w:hint="eastAsia"/>
          <w:lang w:eastAsia="zh-CN"/>
        </w:rPr>
        <w:t>subband</w:t>
      </w:r>
      <w:proofErr w:type="spellEnd"/>
      <w:r w:rsidR="00151ED7">
        <w:rPr>
          <w:rFonts w:hint="eastAsia"/>
          <w:lang w:eastAsia="zh-CN"/>
        </w:rPr>
        <w:t xml:space="preserve"> </w:t>
      </w:r>
      <w:r w:rsidR="00DF0426">
        <w:rPr>
          <w:lang w:eastAsia="zh-CN"/>
        </w:rPr>
        <w:t>in SBFD operation.</w:t>
      </w:r>
      <w:r w:rsidR="00121994">
        <w:rPr>
          <w:lang w:eastAsia="zh-CN"/>
        </w:rPr>
        <w:t xml:space="preserve"> </w:t>
      </w:r>
      <w:r w:rsidR="00121994">
        <w:rPr>
          <w:lang w:val="en-US" w:eastAsia="zh-CN"/>
        </w:rPr>
        <w:t xml:space="preserve"> </w:t>
      </w:r>
    </w:p>
    <w:p w14:paraId="74288442" w14:textId="5EE5AD50" w:rsidR="00121994" w:rsidRPr="00A76D7F" w:rsidRDefault="00121994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A76D7F">
        <w:rPr>
          <w:bCs/>
          <w:lang w:eastAsia="zh-CN"/>
        </w:rPr>
        <w:t xml:space="preserve">For L1-SRS-RSRP measurement, RAN4 to </w:t>
      </w:r>
      <w:r w:rsidR="00E10C06" w:rsidRPr="00A76D7F">
        <w:rPr>
          <w:rFonts w:hint="eastAsia"/>
          <w:bCs/>
          <w:lang w:eastAsia="zh-CN"/>
        </w:rPr>
        <w:t>define a higher</w:t>
      </w:r>
      <w:r w:rsidR="00CD256A" w:rsidRPr="00A76D7F">
        <w:rPr>
          <w:bCs/>
          <w:lang w:eastAsia="zh-CN"/>
        </w:rPr>
        <w:t xml:space="preserve"> value of SRS Es/</w:t>
      </w:r>
      <w:proofErr w:type="spellStart"/>
      <w:r w:rsidR="00CD256A" w:rsidRPr="00A76D7F">
        <w:rPr>
          <w:bCs/>
          <w:lang w:eastAsia="zh-CN"/>
        </w:rPr>
        <w:t>Iot</w:t>
      </w:r>
      <w:proofErr w:type="spellEnd"/>
      <w:r w:rsidR="00CD256A" w:rsidRPr="00A76D7F">
        <w:rPr>
          <w:bCs/>
          <w:lang w:eastAsia="zh-CN"/>
        </w:rPr>
        <w:t xml:space="preserve"> </w:t>
      </w:r>
      <w:r w:rsidR="00E10C06" w:rsidRPr="0077387B">
        <w:rPr>
          <w:bCs/>
          <w:lang w:eastAsia="zh-CN"/>
        </w:rPr>
        <w:t>as side condition for the L1 CLI SRS-RSRP measurement</w:t>
      </w:r>
      <w:r w:rsidR="00E10C06" w:rsidRPr="00A76D7F">
        <w:rPr>
          <w:rFonts w:hint="eastAsia"/>
          <w:bCs/>
          <w:lang w:eastAsia="zh-CN"/>
        </w:rPr>
        <w:t xml:space="preserve"> </w:t>
      </w:r>
      <w:r w:rsidR="00CD256A" w:rsidRPr="00A76D7F">
        <w:rPr>
          <w:rFonts w:hint="eastAsia"/>
          <w:bCs/>
          <w:lang w:eastAsia="zh-CN"/>
        </w:rPr>
        <w:t xml:space="preserve">on the UL </w:t>
      </w:r>
      <w:proofErr w:type="spellStart"/>
      <w:r w:rsidR="00CD256A" w:rsidRPr="00A76D7F">
        <w:rPr>
          <w:rFonts w:hint="eastAsia"/>
          <w:bCs/>
          <w:lang w:eastAsia="zh-CN"/>
        </w:rPr>
        <w:t>subband</w:t>
      </w:r>
      <w:proofErr w:type="spellEnd"/>
      <w:r w:rsidR="00CD256A" w:rsidRPr="00A76D7F">
        <w:rPr>
          <w:rFonts w:hint="eastAsia"/>
          <w:bCs/>
          <w:lang w:eastAsia="zh-CN"/>
        </w:rPr>
        <w:t xml:space="preserve"> </w:t>
      </w:r>
      <w:r w:rsidR="00CD256A" w:rsidRPr="00A76D7F">
        <w:rPr>
          <w:bCs/>
          <w:lang w:eastAsia="zh-CN"/>
        </w:rPr>
        <w:t>in SBFD operation</w:t>
      </w:r>
      <w:r w:rsidRPr="00A76D7F">
        <w:rPr>
          <w:bCs/>
          <w:lang w:eastAsia="zh-CN"/>
        </w:rPr>
        <w:t xml:space="preserve">. </w:t>
      </w:r>
    </w:p>
    <w:p w14:paraId="44501515" w14:textId="77777777" w:rsidR="001D244F" w:rsidRDefault="001D244F" w:rsidP="00130C66">
      <w:pPr>
        <w:rPr>
          <w:b/>
          <w:bCs/>
          <w:lang w:val="en-US" w:eastAsia="zh-CN"/>
        </w:rPr>
      </w:pPr>
    </w:p>
    <w:p w14:paraId="4C432112" w14:textId="5F5F5B80" w:rsidR="00130C66" w:rsidRDefault="00130C66" w:rsidP="00130C66">
      <w:pPr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CLI measurement reporting</w:t>
      </w:r>
    </w:p>
    <w:p w14:paraId="46589883" w14:textId="61E96556" w:rsidR="00130C66" w:rsidRDefault="00130C66" w:rsidP="00130C6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</w:t>
      </w:r>
      <w:r w:rsidRPr="00E3040E">
        <w:rPr>
          <w:rFonts w:hint="eastAsia"/>
          <w:lang w:val="en-US" w:eastAsia="zh-CN"/>
        </w:rPr>
        <w:t>the updated</w:t>
      </w:r>
      <w:r>
        <w:rPr>
          <w:rFonts w:hint="eastAsia"/>
          <w:lang w:val="en-US" w:eastAsia="zh-CN"/>
        </w:rPr>
        <w:t xml:space="preserve"> WID, it informs the L1 based CLI measurement and reporting are based on existing CSI framework and at least aperiodic reporting is supported. </w:t>
      </w:r>
      <w:r>
        <w:rPr>
          <w:lang w:val="en-US" w:eastAsia="zh-CN"/>
        </w:rPr>
        <w:t xml:space="preserve">This means the CLI measurement reporting will be handled similar as L1-RSRP reporting, hence at least the L1-RSRP measurement reporting requirement for aperiodic reporting can be reused for the L1 based CLI measurement reporting. </w:t>
      </w:r>
    </w:p>
    <w:p w14:paraId="4FDFC5C9" w14:textId="38B18B49" w:rsidR="00130C66" w:rsidRPr="00FC16EE" w:rsidRDefault="00130C66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0840DC">
        <w:rPr>
          <w:bCs/>
          <w:lang w:eastAsia="zh-CN"/>
        </w:rPr>
        <w:t>At least the L1-RSRP measurement reporting requirement for aperiodic reporting can be reused for the L1 based CLI measurement reporting</w:t>
      </w:r>
      <w:r>
        <w:rPr>
          <w:bCs/>
          <w:lang w:eastAsia="zh-CN"/>
        </w:rPr>
        <w:t>.</w:t>
      </w:r>
    </w:p>
    <w:p w14:paraId="2FC778F6" w14:textId="77777777" w:rsidR="001E6630" w:rsidRDefault="001E6630" w:rsidP="00130C66">
      <w:pPr>
        <w:jc w:val="both"/>
        <w:rPr>
          <w:b/>
          <w:u w:val="single"/>
          <w:lang w:val="en-US" w:eastAsia="zh-CN"/>
        </w:rPr>
      </w:pPr>
    </w:p>
    <w:p w14:paraId="56B394F2" w14:textId="2CC0DD23" w:rsidR="00130C66" w:rsidRPr="00231CA7" w:rsidRDefault="005E6264" w:rsidP="00130C66">
      <w:pPr>
        <w:jc w:val="both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Sub-band CLI-RSSI reporting</w:t>
      </w:r>
    </w:p>
    <w:p w14:paraId="4265FB74" w14:textId="151C2215" w:rsidR="00130C66" w:rsidRPr="00231CA7" w:rsidRDefault="00130C66" w:rsidP="00130C66">
      <w:pPr>
        <w:jc w:val="both"/>
        <w:rPr>
          <w:lang w:val="en-US" w:eastAsia="zh-CN"/>
        </w:rPr>
      </w:pPr>
      <w:r w:rsidRPr="00231CA7">
        <w:rPr>
          <w:lang w:val="en-US" w:eastAsia="zh-CN"/>
        </w:rPr>
        <w:t>Due to the</w:t>
      </w:r>
      <w:r>
        <w:rPr>
          <w:lang w:val="en-US" w:eastAsia="zh-CN"/>
        </w:rPr>
        <w:t xml:space="preserve"> frequency dependency of the CLI, RAN1 is currently discussing whether </w:t>
      </w:r>
      <w:r w:rsidR="00362024">
        <w:rPr>
          <w:lang w:val="en-US" w:eastAsia="zh-CN"/>
        </w:rPr>
        <w:t xml:space="preserve">to support </w:t>
      </w:r>
      <w:r>
        <w:rPr>
          <w:lang w:val="en-US" w:eastAsia="zh-CN"/>
        </w:rPr>
        <w:t>finer reporting granularity</w:t>
      </w:r>
      <w:r w:rsidR="00362024">
        <w:rPr>
          <w:lang w:val="en-US" w:eastAsia="zh-CN"/>
        </w:rPr>
        <w:t xml:space="preserve"> for the CLI-RSSI </w:t>
      </w:r>
      <w:r w:rsidR="002E5865">
        <w:rPr>
          <w:lang w:val="en-US" w:eastAsia="zh-CN"/>
        </w:rPr>
        <w:t>measurements.</w:t>
      </w:r>
      <w:r w:rsidR="009A4A86">
        <w:rPr>
          <w:lang w:val="en-US" w:eastAsia="zh-CN"/>
        </w:rPr>
        <w:t xml:space="preserve"> This topic is denoted as </w:t>
      </w:r>
      <w:r w:rsidR="008741EE">
        <w:rPr>
          <w:lang w:val="en-US" w:eastAsia="zh-CN"/>
        </w:rPr>
        <w:t>“</w:t>
      </w:r>
      <w:proofErr w:type="spellStart"/>
      <w:r w:rsidR="006E737D">
        <w:rPr>
          <w:lang w:val="en-US" w:eastAsia="zh-CN"/>
        </w:rPr>
        <w:t>subband</w:t>
      </w:r>
      <w:proofErr w:type="spellEnd"/>
      <w:r w:rsidR="006E737D">
        <w:rPr>
          <w:lang w:val="en-US" w:eastAsia="zh-CN"/>
        </w:rPr>
        <w:t xml:space="preserve"> CLI</w:t>
      </w:r>
      <w:r w:rsidR="00274985">
        <w:rPr>
          <w:lang w:val="en-US" w:eastAsia="zh-CN"/>
        </w:rPr>
        <w:t xml:space="preserve">-RSSI reporting” as it is different from the </w:t>
      </w:r>
      <w:r w:rsidR="000D57AB">
        <w:rPr>
          <w:lang w:val="en-US" w:eastAsia="zh-CN"/>
        </w:rPr>
        <w:t xml:space="preserve">wideband reporting and </w:t>
      </w:r>
      <w:r w:rsidR="00274985">
        <w:rPr>
          <w:lang w:val="en-US" w:eastAsia="zh-CN"/>
        </w:rPr>
        <w:t xml:space="preserve">per-DL </w:t>
      </w:r>
      <w:proofErr w:type="spellStart"/>
      <w:r w:rsidR="00274985">
        <w:rPr>
          <w:lang w:val="en-US" w:eastAsia="zh-CN"/>
        </w:rPr>
        <w:t>subband</w:t>
      </w:r>
      <w:proofErr w:type="spellEnd"/>
      <w:r w:rsidR="00274985">
        <w:rPr>
          <w:lang w:val="en-US" w:eastAsia="zh-CN"/>
        </w:rPr>
        <w:t xml:space="preserve"> reporting discussed as part of the CLI-RSSI measurement resource type #2. </w:t>
      </w:r>
      <w:r w:rsidR="000D57AB">
        <w:rPr>
          <w:lang w:val="en-US" w:eastAsia="zh-CN"/>
        </w:rPr>
        <w:t xml:space="preserve">In this case, </w:t>
      </w:r>
      <w:proofErr w:type="spellStart"/>
      <w:r w:rsidR="000D57AB">
        <w:rPr>
          <w:lang w:val="en-US" w:eastAsia="zh-CN"/>
        </w:rPr>
        <w:t>s</w:t>
      </w:r>
      <w:r w:rsidR="00274985">
        <w:rPr>
          <w:lang w:val="en-US" w:eastAsia="zh-CN"/>
        </w:rPr>
        <w:t>ubband</w:t>
      </w:r>
      <w:proofErr w:type="spellEnd"/>
      <w:r w:rsidR="00274985">
        <w:rPr>
          <w:lang w:val="en-US" w:eastAsia="zh-CN"/>
        </w:rPr>
        <w:t xml:space="preserve"> CLI-RSSI reporting </w:t>
      </w:r>
      <w:r>
        <w:rPr>
          <w:rFonts w:hint="eastAsia"/>
          <w:lang w:val="en-US" w:eastAsia="zh-CN"/>
        </w:rPr>
        <w:t>allows</w:t>
      </w:r>
      <w:r>
        <w:rPr>
          <w:lang w:val="en-US" w:eastAsia="zh-CN"/>
        </w:rPr>
        <w:t xml:space="preserve"> multiple CLI-RSSI values </w:t>
      </w:r>
      <w:r w:rsidR="00274985">
        <w:rPr>
          <w:lang w:val="en-US" w:eastAsia="zh-CN"/>
        </w:rPr>
        <w:t xml:space="preserve">to be </w:t>
      </w:r>
      <w:r>
        <w:rPr>
          <w:lang w:val="en-US" w:eastAsia="zh-CN"/>
        </w:rPr>
        <w:t>reported</w:t>
      </w:r>
      <w:r w:rsidR="00274985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a single CLI-RSSI measurement resource. </w:t>
      </w:r>
      <w:r w:rsidR="000D57AB">
        <w:rPr>
          <w:lang w:val="en-US" w:eastAsia="zh-CN"/>
        </w:rPr>
        <w:t>This</w:t>
      </w:r>
      <w:r w:rsidR="00BC7C66">
        <w:rPr>
          <w:lang w:val="en-US" w:eastAsia="zh-CN"/>
        </w:rPr>
        <w:t xml:space="preserve"> can be applicable to </w:t>
      </w:r>
      <w:r w:rsidR="000D57AB">
        <w:rPr>
          <w:lang w:val="en-US" w:eastAsia="zh-CN"/>
        </w:rPr>
        <w:t xml:space="preserve">CLI-RSSI </w:t>
      </w:r>
      <w:r w:rsidR="00BC7C66">
        <w:rPr>
          <w:lang w:val="en-US" w:eastAsia="zh-CN"/>
        </w:rPr>
        <w:t xml:space="preserve">measurement resource type #1 and type#2. Reporting with finer granularity is already supported in CSI framework, where a UE can report </w:t>
      </w:r>
      <w:r>
        <w:rPr>
          <w:lang w:val="en-US" w:eastAsia="zh-CN"/>
        </w:rPr>
        <w:t>CQI and PMI</w:t>
      </w:r>
      <w:r w:rsidR="00BC7C66">
        <w:rPr>
          <w:lang w:val="en-US" w:eastAsia="zh-CN"/>
        </w:rPr>
        <w:t xml:space="preserve"> on a CSI </w:t>
      </w:r>
      <w:proofErr w:type="spellStart"/>
      <w:r w:rsidR="00BC7C66">
        <w:rPr>
          <w:lang w:val="en-US" w:eastAsia="zh-CN"/>
        </w:rPr>
        <w:t>subband</w:t>
      </w:r>
      <w:proofErr w:type="spellEnd"/>
      <w:r w:rsidR="00BC7C66">
        <w:rPr>
          <w:lang w:val="en-US" w:eastAsia="zh-CN"/>
        </w:rPr>
        <w:t xml:space="preserve"> basis</w:t>
      </w:r>
      <w:r>
        <w:rPr>
          <w:lang w:val="en-US" w:eastAsia="zh-CN"/>
        </w:rPr>
        <w:t>. However, now the interest is on L1-CLI-RSSI measurements.</w:t>
      </w:r>
      <w:r w:rsidR="00121F16">
        <w:rPr>
          <w:lang w:val="en-US" w:eastAsia="zh-CN"/>
        </w:rPr>
        <w:t xml:space="preserve"> Additionally</w:t>
      </w:r>
      <w:r>
        <w:rPr>
          <w:lang w:val="en-US" w:eastAsia="zh-CN"/>
        </w:rPr>
        <w:t>,</w:t>
      </w:r>
      <w:r w:rsidR="00121F16">
        <w:rPr>
          <w:lang w:val="en-US" w:eastAsia="zh-CN"/>
        </w:rPr>
        <w:t xml:space="preserve"> we would like to raise the issue that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sizes for </w:t>
      </w:r>
      <w:r w:rsidR="00121F16">
        <w:rPr>
          <w:lang w:val="en-US" w:eastAsia="zh-CN"/>
        </w:rPr>
        <w:t xml:space="preserve">the </w:t>
      </w:r>
      <w:proofErr w:type="spellStart"/>
      <w:r w:rsidR="00121F16">
        <w:rPr>
          <w:lang w:val="en-US" w:eastAsia="zh-CN"/>
        </w:rPr>
        <w:t>subband</w:t>
      </w:r>
      <w:proofErr w:type="spellEnd"/>
      <w:r w:rsidR="00121F16">
        <w:rPr>
          <w:lang w:val="en-US" w:eastAsia="zh-CN"/>
        </w:rPr>
        <w:t xml:space="preserve"> </w:t>
      </w:r>
      <w:r>
        <w:rPr>
          <w:lang w:val="en-US" w:eastAsia="zh-CN"/>
        </w:rPr>
        <w:t xml:space="preserve">CQI and PMI </w:t>
      </w:r>
      <w:r w:rsidR="00121F16">
        <w:rPr>
          <w:lang w:val="en-US" w:eastAsia="zh-CN"/>
        </w:rPr>
        <w:t>measurements</w:t>
      </w:r>
      <w:r>
        <w:rPr>
          <w:lang w:val="en-US" w:eastAsia="zh-CN"/>
        </w:rPr>
        <w:t xml:space="preserve"> might be too large for the CLI-RSSI measurements </w:t>
      </w:r>
      <w:r w:rsidR="00F74BC3">
        <w:rPr>
          <w:lang w:val="en-US" w:eastAsia="zh-CN"/>
        </w:rPr>
        <w:t xml:space="preserve">(current minimum value is </w:t>
      </w:r>
      <w:r w:rsidR="00E860D5">
        <w:rPr>
          <w:lang w:val="en-US" w:eastAsia="zh-CN"/>
        </w:rPr>
        <w:t>16 RBs for a BWP size between 145 and 275 RBs</w:t>
      </w:r>
      <w:r w:rsidR="00F74BC3">
        <w:rPr>
          <w:lang w:val="en-US" w:eastAsia="zh-CN"/>
        </w:rPr>
        <w:t xml:space="preserve">) </w:t>
      </w:r>
      <w:r>
        <w:rPr>
          <w:lang w:val="en-US" w:eastAsia="zh-CN"/>
        </w:rPr>
        <w:t xml:space="preserve">and, therefore, new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</w:t>
      </w:r>
      <w:r w:rsidR="00621880">
        <w:rPr>
          <w:lang w:val="en-US" w:eastAsia="zh-CN"/>
        </w:rPr>
        <w:t xml:space="preserve">measurement </w:t>
      </w:r>
      <w:r>
        <w:rPr>
          <w:lang w:val="en-US" w:eastAsia="zh-CN"/>
        </w:rPr>
        <w:t xml:space="preserve">sizes </w:t>
      </w:r>
      <w:r w:rsidR="00D84768">
        <w:rPr>
          <w:lang w:val="en-US" w:eastAsia="zh-CN"/>
        </w:rPr>
        <w:t xml:space="preserve">could </w:t>
      </w:r>
      <w:r>
        <w:rPr>
          <w:lang w:val="en-US" w:eastAsia="zh-CN"/>
        </w:rPr>
        <w:t>be introduced. If this feature is supported by RAN1, RAN4 should define new requirements</w:t>
      </w:r>
      <w:r>
        <w:rPr>
          <w:rFonts w:hint="eastAsia"/>
          <w:lang w:val="en-US" w:eastAsia="zh-CN"/>
        </w:rPr>
        <w:t xml:space="preserve"> for the </w:t>
      </w:r>
      <w:r w:rsidR="008C5F61">
        <w:rPr>
          <w:rFonts w:hint="eastAsia"/>
          <w:lang w:val="en-US" w:eastAsia="zh-CN"/>
        </w:rPr>
        <w:t>sub</w:t>
      </w:r>
      <w:r>
        <w:rPr>
          <w:rFonts w:hint="eastAsia"/>
          <w:lang w:val="en-US" w:eastAsia="zh-CN"/>
        </w:rPr>
        <w:t>-band CLI-RSSI reporting</w:t>
      </w:r>
      <w:r w:rsidDel="001A1CEE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accordingly</w:t>
      </w:r>
      <w:r>
        <w:rPr>
          <w:lang w:val="en-US" w:eastAsia="zh-CN"/>
        </w:rPr>
        <w:t>.</w:t>
      </w:r>
      <w:r w:rsidR="008E1B56">
        <w:rPr>
          <w:rFonts w:hint="eastAsia"/>
          <w:lang w:val="en-US" w:eastAsia="zh-CN"/>
        </w:rPr>
        <w:t xml:space="preserve"> </w:t>
      </w:r>
    </w:p>
    <w:p w14:paraId="5D6C6E6D" w14:textId="7354417D" w:rsidR="00130C66" w:rsidRPr="006C3BBF" w:rsidRDefault="00130C66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C42073">
        <w:rPr>
          <w:lang w:eastAsia="zh-CN"/>
        </w:rPr>
        <w:lastRenderedPageBreak/>
        <w:t xml:space="preserve">RAN4 should define new requirements for the </w:t>
      </w:r>
      <w:r w:rsidR="006152B0">
        <w:rPr>
          <w:rFonts w:hint="eastAsia"/>
          <w:lang w:eastAsia="zh-CN"/>
        </w:rPr>
        <w:t>sub</w:t>
      </w:r>
      <w:r w:rsidRPr="00C42073">
        <w:rPr>
          <w:lang w:eastAsia="zh-CN"/>
        </w:rPr>
        <w:t xml:space="preserve">-band CLI-RSSI </w:t>
      </w:r>
      <w:r w:rsidRPr="00C42073">
        <w:rPr>
          <w:bCs/>
          <w:lang w:eastAsia="zh-CN"/>
        </w:rPr>
        <w:t>reporting</w:t>
      </w:r>
      <w:r w:rsidRPr="006C3BBF">
        <w:rPr>
          <w:rFonts w:hint="eastAsia"/>
          <w:bCs/>
          <w:lang w:eastAsia="zh-CN"/>
        </w:rPr>
        <w:t xml:space="preserve"> </w:t>
      </w:r>
      <w:r w:rsidRPr="00C42073">
        <w:rPr>
          <w:lang w:eastAsia="zh-CN"/>
        </w:rPr>
        <w:t xml:space="preserve">if this feature is supported by </w:t>
      </w:r>
      <w:r w:rsidRPr="00C42073">
        <w:rPr>
          <w:bCs/>
          <w:lang w:eastAsia="zh-CN"/>
        </w:rPr>
        <w:t>RAN1</w:t>
      </w:r>
      <w:r w:rsidRPr="006C3BBF">
        <w:rPr>
          <w:rFonts w:hint="eastAsia"/>
          <w:bCs/>
          <w:lang w:eastAsia="zh-CN"/>
        </w:rPr>
        <w:t>.</w:t>
      </w:r>
      <w:r w:rsidR="00C0548F">
        <w:rPr>
          <w:bCs/>
          <w:lang w:eastAsia="zh-CN"/>
        </w:rPr>
        <w:t xml:space="preserve"> Sub-band CLI-RSSI reporting is a</w:t>
      </w:r>
      <w:r w:rsidR="008E1B56">
        <w:rPr>
          <w:rFonts w:hint="eastAsia"/>
          <w:bCs/>
          <w:lang w:eastAsia="zh-CN"/>
        </w:rPr>
        <w:t xml:space="preserve">pplicable for both measurement resource </w:t>
      </w:r>
      <w:r w:rsidR="005E6264">
        <w:rPr>
          <w:bCs/>
          <w:lang w:eastAsia="zh-CN"/>
        </w:rPr>
        <w:t>t</w:t>
      </w:r>
      <w:r w:rsidR="008E1B56">
        <w:rPr>
          <w:rFonts w:hint="eastAsia"/>
          <w:bCs/>
          <w:lang w:eastAsia="zh-CN"/>
        </w:rPr>
        <w:t xml:space="preserve">ype </w:t>
      </w:r>
      <w:r w:rsidR="005E6264">
        <w:rPr>
          <w:bCs/>
          <w:lang w:eastAsia="zh-CN"/>
        </w:rPr>
        <w:t>#</w:t>
      </w:r>
      <w:r w:rsidR="008E1B56">
        <w:rPr>
          <w:rFonts w:hint="eastAsia"/>
          <w:bCs/>
          <w:lang w:eastAsia="zh-CN"/>
        </w:rPr>
        <w:t>1 and</w:t>
      </w:r>
      <w:r w:rsidR="005E6264">
        <w:rPr>
          <w:bCs/>
          <w:lang w:eastAsia="zh-CN"/>
        </w:rPr>
        <w:t xml:space="preserve"> t</w:t>
      </w:r>
      <w:r w:rsidR="008E1B56">
        <w:rPr>
          <w:rFonts w:hint="eastAsia"/>
          <w:bCs/>
          <w:lang w:eastAsia="zh-CN"/>
        </w:rPr>
        <w:t xml:space="preserve">ype </w:t>
      </w:r>
      <w:r w:rsidR="005E6264">
        <w:rPr>
          <w:bCs/>
          <w:lang w:eastAsia="zh-CN"/>
        </w:rPr>
        <w:t>#</w:t>
      </w:r>
      <w:r w:rsidR="008E1B56">
        <w:rPr>
          <w:rFonts w:hint="eastAsia"/>
          <w:bCs/>
          <w:lang w:eastAsia="zh-CN"/>
        </w:rPr>
        <w:t xml:space="preserve">2. </w:t>
      </w:r>
    </w:p>
    <w:p w14:paraId="6BE06092" w14:textId="77777777" w:rsidR="001E6630" w:rsidRDefault="001E6630" w:rsidP="00130C66">
      <w:pPr>
        <w:rPr>
          <w:b/>
          <w:bCs/>
          <w:u w:val="single"/>
          <w:lang w:eastAsia="zh-CN"/>
        </w:rPr>
      </w:pPr>
    </w:p>
    <w:p w14:paraId="23D52AE9" w14:textId="5AF45EA9" w:rsidR="00130C66" w:rsidRDefault="00130C66" w:rsidP="00130C66">
      <w:pPr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Measurement/scheduling restriction</w:t>
      </w:r>
    </w:p>
    <w:p w14:paraId="43DBE1EB" w14:textId="5B959071" w:rsidR="00130C66" w:rsidRPr="009D4A6F" w:rsidRDefault="00130C66" w:rsidP="00130C66">
      <w:pPr>
        <w:jc w:val="both"/>
        <w:rPr>
          <w:lang w:val="en-US" w:eastAsia="zh-CN"/>
        </w:rPr>
      </w:pPr>
      <w:r w:rsidRPr="00C961A4">
        <w:rPr>
          <w:lang w:val="en-US" w:eastAsia="zh-CN"/>
        </w:rPr>
        <w:t xml:space="preserve">As discussed </w:t>
      </w:r>
      <w:r>
        <w:rPr>
          <w:lang w:val="en-US" w:eastAsia="zh-CN"/>
        </w:rPr>
        <w:t xml:space="preserve">in CLI measurement scenarios, different CLI measurement methods are being discussed in RAN1 based on if the CLI measurements are configured on DL </w:t>
      </w:r>
      <w:proofErr w:type="spellStart"/>
      <w:r>
        <w:rPr>
          <w:lang w:val="en-US" w:eastAsia="zh-CN"/>
        </w:rPr>
        <w:t>subbands</w:t>
      </w:r>
      <w:proofErr w:type="spellEnd"/>
      <w:r>
        <w:rPr>
          <w:lang w:val="en-US" w:eastAsia="zh-CN"/>
        </w:rPr>
        <w:t xml:space="preserve"> or UL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. In particular, if the UE is configured with CLI measurements on UL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i.e</w:t>
      </w:r>
      <w:proofErr w:type="spellEnd"/>
      <w:r>
        <w:rPr>
          <w:lang w:val="en-US" w:eastAsia="zh-CN"/>
        </w:rPr>
        <w:t xml:space="preserve"> Method#2 and Method#3, no further DL reference signals are expected to be measured other than the CLI measurement resources hence there will not be measurement restriction. Otherwise, the measurement restriction shall be defined.   </w:t>
      </w:r>
    </w:p>
    <w:p w14:paraId="6576D3D4" w14:textId="77777777" w:rsidR="00130C66" w:rsidRDefault="00130C66" w:rsidP="00130C66">
      <w:pPr>
        <w:jc w:val="both"/>
        <w:rPr>
          <w:lang w:val="en-US" w:eastAsia="zh-CN"/>
        </w:rPr>
      </w:pPr>
      <w:r w:rsidRPr="009D4A6F">
        <w:rPr>
          <w:lang w:val="en-US" w:eastAsia="zh-CN"/>
        </w:rPr>
        <w:t xml:space="preserve">Similarly, </w:t>
      </w:r>
      <w:r>
        <w:rPr>
          <w:lang w:val="en-US" w:eastAsia="zh-CN"/>
        </w:rPr>
        <w:t xml:space="preserve">when the UE is performing CLI measurements on serving cell, the scheduling availability also depends on if the CLI measurements are configured on DL </w:t>
      </w:r>
      <w:proofErr w:type="spellStart"/>
      <w:r>
        <w:rPr>
          <w:lang w:val="en-US" w:eastAsia="zh-CN"/>
        </w:rPr>
        <w:t>subbands</w:t>
      </w:r>
      <w:proofErr w:type="spellEnd"/>
      <w:r>
        <w:rPr>
          <w:lang w:val="en-US" w:eastAsia="zh-CN"/>
        </w:rPr>
        <w:t xml:space="preserve"> or UL </w:t>
      </w:r>
      <w:proofErr w:type="spellStart"/>
      <w:r>
        <w:rPr>
          <w:lang w:val="en-US" w:eastAsia="zh-CN"/>
        </w:rPr>
        <w:t>subband</w:t>
      </w:r>
      <w:proofErr w:type="spellEnd"/>
      <w:r>
        <w:rPr>
          <w:lang w:val="en-US" w:eastAsia="zh-CN"/>
        </w:rPr>
        <w:t xml:space="preserve"> i.e. the respective CLI measurement methods. RAN4 shall wait for RAN1 conclusion on the CLI measurement methods before discussing the measurement and scheduling restriction.  </w:t>
      </w:r>
    </w:p>
    <w:p w14:paraId="7150F601" w14:textId="0691EC8D" w:rsidR="00130C66" w:rsidRDefault="00130C66" w:rsidP="00A361F0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A522A3">
        <w:rPr>
          <w:bCs/>
          <w:lang w:eastAsia="zh-CN"/>
        </w:rPr>
        <w:t xml:space="preserve">RAN4 shall wait for RAN1 conclusion on the CLI measurement methods before discussing the measurement and scheduling restriction.  </w:t>
      </w:r>
      <w:bookmarkEnd w:id="3"/>
      <w:bookmarkEnd w:id="4"/>
    </w:p>
    <w:p w14:paraId="61D97E18" w14:textId="77777777" w:rsidR="00B86E65" w:rsidRDefault="00B86E65" w:rsidP="00130C66">
      <w:pPr>
        <w:rPr>
          <w:b/>
          <w:bCs/>
          <w:lang w:val="en-US" w:eastAsia="zh-CN"/>
        </w:rPr>
      </w:pPr>
    </w:p>
    <w:p w14:paraId="7A7E83A9" w14:textId="299BB7C5" w:rsidR="00C322C5" w:rsidRPr="00C322C5" w:rsidRDefault="00C322C5" w:rsidP="00130C66">
      <w:pPr>
        <w:rPr>
          <w:b/>
          <w:bCs/>
          <w:u w:val="single"/>
          <w:lang w:eastAsia="zh-CN"/>
        </w:rPr>
      </w:pPr>
      <w:r w:rsidRPr="00C322C5">
        <w:rPr>
          <w:b/>
          <w:bCs/>
          <w:u w:val="single"/>
          <w:lang w:eastAsia="zh-CN"/>
        </w:rPr>
        <w:t>Report mapping</w:t>
      </w:r>
    </w:p>
    <w:p w14:paraId="1F8C08C9" w14:textId="77777777" w:rsidR="00BB4CD1" w:rsidRPr="0077387B" w:rsidRDefault="00BB4CD1" w:rsidP="00BB4CD1">
      <w:pPr>
        <w:rPr>
          <w:bCs/>
          <w:lang w:val="sv-SE" w:eastAsia="zh-CN"/>
        </w:rPr>
      </w:pPr>
      <w:proofErr w:type="spellStart"/>
      <w:r w:rsidRPr="0077387B">
        <w:rPr>
          <w:bCs/>
          <w:lang w:val="sv-SE" w:eastAsia="zh-CN"/>
        </w:rPr>
        <w:t>Issue</w:t>
      </w:r>
      <w:proofErr w:type="spellEnd"/>
      <w:r w:rsidRPr="0077387B">
        <w:rPr>
          <w:bCs/>
          <w:lang w:val="sv-SE" w:eastAsia="zh-CN"/>
        </w:rPr>
        <w:t xml:space="preserve"> 1-1-12: </w:t>
      </w:r>
      <w:proofErr w:type="spellStart"/>
      <w:r w:rsidRPr="0077387B">
        <w:rPr>
          <w:bCs/>
          <w:lang w:val="sv-SE" w:eastAsia="zh-CN"/>
        </w:rPr>
        <w:t>Report</w:t>
      </w:r>
      <w:proofErr w:type="spellEnd"/>
      <w:r w:rsidRPr="0077387B">
        <w:rPr>
          <w:bCs/>
          <w:lang w:val="sv-SE" w:eastAsia="zh-CN"/>
        </w:rPr>
        <w:t xml:space="preserve"> </w:t>
      </w:r>
      <w:proofErr w:type="spellStart"/>
      <w:r w:rsidRPr="0077387B">
        <w:rPr>
          <w:bCs/>
          <w:lang w:val="sv-SE" w:eastAsia="zh-CN"/>
        </w:rPr>
        <w:t>mapping</w:t>
      </w:r>
      <w:proofErr w:type="spellEnd"/>
      <w:r w:rsidRPr="0077387B">
        <w:rPr>
          <w:bCs/>
          <w:lang w:val="sv-SE" w:eastAsia="zh-CN"/>
        </w:rPr>
        <w:t xml:space="preserve">    </w:t>
      </w:r>
    </w:p>
    <w:p w14:paraId="5A39CFB3" w14:textId="77777777" w:rsidR="00BB4CD1" w:rsidRPr="0077387B" w:rsidRDefault="00BB4CD1" w:rsidP="00A361F0">
      <w:pPr>
        <w:numPr>
          <w:ilvl w:val="0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 xml:space="preserve">Proposals </w:t>
      </w:r>
    </w:p>
    <w:p w14:paraId="76E1E735" w14:textId="77777777" w:rsidR="00BB4CD1" w:rsidRPr="0077387B" w:rsidRDefault="00BB4CD1" w:rsidP="00A361F0">
      <w:pPr>
        <w:numPr>
          <w:ilvl w:val="1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 xml:space="preserve">Proposal 1 (CATT): </w:t>
      </w:r>
    </w:p>
    <w:p w14:paraId="536FCCA5" w14:textId="77777777" w:rsidR="00BB4CD1" w:rsidRPr="0077387B" w:rsidRDefault="00BB4CD1" w:rsidP="00A361F0">
      <w:pPr>
        <w:numPr>
          <w:ilvl w:val="2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>RAN4 to reuse the R16 report mapping tables for R19 CLI measurements.</w:t>
      </w:r>
    </w:p>
    <w:p w14:paraId="030AC178" w14:textId="77777777" w:rsidR="00BB4CD1" w:rsidRPr="0077387B" w:rsidRDefault="00BB4CD1" w:rsidP="00A361F0">
      <w:pPr>
        <w:numPr>
          <w:ilvl w:val="1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 xml:space="preserve">Proposal 2 (E///): </w:t>
      </w:r>
    </w:p>
    <w:p w14:paraId="4EACBECE" w14:textId="77777777" w:rsidR="00BB4CD1" w:rsidRPr="0077387B" w:rsidRDefault="00BB4CD1" w:rsidP="00A361F0">
      <w:pPr>
        <w:numPr>
          <w:ilvl w:val="2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>For measurement report mapping the Rel-19 CLI measurement reporting should be based on the simulation outcome.</w:t>
      </w:r>
    </w:p>
    <w:p w14:paraId="5420D71A" w14:textId="77777777" w:rsidR="00BB4CD1" w:rsidRPr="00C322C5" w:rsidRDefault="00BB4CD1" w:rsidP="00A361F0">
      <w:pPr>
        <w:numPr>
          <w:ilvl w:val="2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>No differential SS-R</w:t>
      </w:r>
      <w:r w:rsidRPr="00C322C5">
        <w:rPr>
          <w:bCs/>
          <w:lang w:eastAsia="zh-CN"/>
        </w:rPr>
        <w:t>SRP for L1 reporting and L3 reporting is needed.</w:t>
      </w:r>
    </w:p>
    <w:p w14:paraId="0AE8F15E" w14:textId="77777777" w:rsidR="00BB4CD1" w:rsidRPr="00C322C5" w:rsidRDefault="00BB4CD1" w:rsidP="00A361F0">
      <w:pPr>
        <w:numPr>
          <w:ilvl w:val="1"/>
          <w:numId w:val="14"/>
        </w:numPr>
        <w:rPr>
          <w:lang w:eastAsia="zh-CN"/>
        </w:rPr>
      </w:pPr>
      <w:r w:rsidRPr="00C322C5">
        <w:rPr>
          <w:lang w:eastAsia="zh-CN"/>
        </w:rPr>
        <w:t xml:space="preserve">Proposal 3 (MTK): </w:t>
      </w:r>
    </w:p>
    <w:p w14:paraId="25804C5C" w14:textId="77777777" w:rsidR="00BB4CD1" w:rsidRPr="00C322C5" w:rsidRDefault="00BB4CD1" w:rsidP="00A361F0">
      <w:pPr>
        <w:numPr>
          <w:ilvl w:val="2"/>
          <w:numId w:val="14"/>
        </w:numPr>
        <w:rPr>
          <w:lang w:eastAsia="zh-CN"/>
        </w:rPr>
      </w:pPr>
      <w:r w:rsidRPr="00C322C5">
        <w:rPr>
          <w:lang w:eastAsia="zh-CN"/>
        </w:rPr>
        <w:t>Wait for RAN1 to define the new measurement resources and framework before defining reporting mapping.</w:t>
      </w:r>
    </w:p>
    <w:p w14:paraId="45FE3B84" w14:textId="77777777" w:rsidR="00BB4CD1" w:rsidRPr="00C322C5" w:rsidRDefault="00BB4CD1" w:rsidP="00A361F0">
      <w:pPr>
        <w:numPr>
          <w:ilvl w:val="1"/>
          <w:numId w:val="14"/>
        </w:numPr>
        <w:rPr>
          <w:bCs/>
          <w:lang w:eastAsia="zh-CN"/>
        </w:rPr>
      </w:pPr>
      <w:r w:rsidRPr="00C322C5">
        <w:rPr>
          <w:bCs/>
          <w:lang w:eastAsia="zh-CN"/>
        </w:rPr>
        <w:t xml:space="preserve">Proposal 4 (HW): </w:t>
      </w:r>
    </w:p>
    <w:p w14:paraId="453E057A" w14:textId="77777777" w:rsidR="00BB4CD1" w:rsidRPr="0077387B" w:rsidRDefault="00BB4CD1" w:rsidP="00A361F0">
      <w:pPr>
        <w:numPr>
          <w:ilvl w:val="2"/>
          <w:numId w:val="14"/>
        </w:numPr>
        <w:rPr>
          <w:bCs/>
          <w:lang w:eastAsia="zh-CN"/>
        </w:rPr>
      </w:pPr>
      <w:r w:rsidRPr="00C322C5">
        <w:rPr>
          <w:bCs/>
          <w:lang w:eastAsia="zh-CN"/>
        </w:rPr>
        <w:t>RAN4 not to discuss measuremen</w:t>
      </w:r>
      <w:r w:rsidRPr="0077387B">
        <w:rPr>
          <w:bCs/>
          <w:lang w:eastAsia="zh-CN"/>
        </w:rPr>
        <w:t>t report mapping for L1 CLI measurement unless triggered by RAN1.</w:t>
      </w:r>
    </w:p>
    <w:p w14:paraId="776500F1" w14:textId="77777777" w:rsidR="00BB4CD1" w:rsidRPr="0077387B" w:rsidRDefault="00BB4CD1" w:rsidP="00A361F0">
      <w:pPr>
        <w:numPr>
          <w:ilvl w:val="0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>Recommended WF</w:t>
      </w:r>
    </w:p>
    <w:p w14:paraId="78E225C4" w14:textId="77777777" w:rsidR="00BB4CD1" w:rsidRPr="0077387B" w:rsidRDefault="00BB4CD1" w:rsidP="00A361F0">
      <w:pPr>
        <w:numPr>
          <w:ilvl w:val="1"/>
          <w:numId w:val="14"/>
        </w:numPr>
        <w:rPr>
          <w:bCs/>
          <w:lang w:eastAsia="zh-CN"/>
        </w:rPr>
      </w:pPr>
      <w:r w:rsidRPr="0077387B">
        <w:rPr>
          <w:bCs/>
          <w:lang w:eastAsia="zh-CN"/>
        </w:rPr>
        <w:t>RAN4 not to discuss measurement report mapping unless requested by other WGs.</w:t>
      </w:r>
    </w:p>
    <w:p w14:paraId="3CDFCD36" w14:textId="43C9830E" w:rsidR="00A42723" w:rsidRDefault="00502665" w:rsidP="00BB4CD1">
      <w:pPr>
        <w:rPr>
          <w:bCs/>
          <w:lang w:val="en-US" w:eastAsia="zh-CN"/>
        </w:rPr>
      </w:pPr>
      <w:r w:rsidRPr="0077387B">
        <w:rPr>
          <w:bCs/>
          <w:lang w:val="en-US" w:eastAsia="zh-CN"/>
        </w:rPr>
        <w:t>RAN1 has already agreed on re-using the CLI-RSSI and SRS-RSRP as reporting quantities, while it is still FFS whether other metrics will be supported.</w:t>
      </w:r>
      <w:r w:rsidR="00A827D6">
        <w:rPr>
          <w:bCs/>
          <w:lang w:val="en-US" w:eastAsia="zh-CN"/>
        </w:rPr>
        <w:t xml:space="preserve"> </w:t>
      </w:r>
      <w:r w:rsidR="00A42723">
        <w:rPr>
          <w:bCs/>
          <w:lang w:val="en-US" w:eastAsia="zh-CN"/>
        </w:rPr>
        <w:t xml:space="preserve">The SRS-RSRP and CLI-RSSI mapping tables defined in </w:t>
      </w:r>
      <w:r w:rsidR="0068684B">
        <w:rPr>
          <w:bCs/>
          <w:lang w:val="en-US" w:eastAsia="zh-CN"/>
        </w:rPr>
        <w:t>Table 10.1.22.1.2 and Table 10.1.22.2.2 can be used</w:t>
      </w:r>
      <w:r w:rsidR="00BC0FA1">
        <w:rPr>
          <w:bCs/>
          <w:lang w:val="en-US" w:eastAsia="zh-CN"/>
        </w:rPr>
        <w:t xml:space="preserve"> as baseline.</w:t>
      </w:r>
    </w:p>
    <w:p w14:paraId="384950E7" w14:textId="1F9BB6CA" w:rsidR="00BC0FA1" w:rsidRDefault="00614991" w:rsidP="00C00870">
      <w:pPr>
        <w:pStyle w:val="RAN4proposal"/>
        <w:ind w:left="0" w:firstLine="0"/>
        <w:rPr>
          <w:lang w:eastAsia="zh-CN"/>
        </w:rPr>
      </w:pPr>
      <w:r>
        <w:rPr>
          <w:lang w:eastAsia="zh-CN"/>
        </w:rPr>
        <w:t xml:space="preserve">Rel-16 CLI-RSSI and SRS-RSRP mapping tables can be used as baseline for </w:t>
      </w:r>
      <w:r w:rsidR="001F79A1">
        <w:rPr>
          <w:lang w:eastAsia="zh-CN"/>
        </w:rPr>
        <w:t xml:space="preserve">absolute </w:t>
      </w:r>
      <w:r>
        <w:rPr>
          <w:lang w:eastAsia="zh-CN"/>
        </w:rPr>
        <w:t>L1 UE-to-UE CLI reporting.</w:t>
      </w:r>
    </w:p>
    <w:p w14:paraId="15BDFACF" w14:textId="01526775" w:rsidR="006A7DF5" w:rsidRPr="0077387B" w:rsidRDefault="00D35DE4" w:rsidP="00BB4CD1">
      <w:pPr>
        <w:rPr>
          <w:bCs/>
          <w:lang w:val="en-US" w:eastAsia="zh-CN"/>
        </w:rPr>
      </w:pPr>
      <w:r w:rsidRPr="0077387B">
        <w:rPr>
          <w:bCs/>
          <w:lang w:val="en-US" w:eastAsia="zh-CN"/>
        </w:rPr>
        <w:t>RAN1 is also discussing the number of CLI measurement resources tha</w:t>
      </w:r>
      <w:r w:rsidR="0000156E" w:rsidRPr="0077387B">
        <w:rPr>
          <w:bCs/>
          <w:lang w:val="en-US" w:eastAsia="zh-CN"/>
        </w:rPr>
        <w:t>t can be configured</w:t>
      </w:r>
      <w:r w:rsidR="00C1601E" w:rsidRPr="0077387B">
        <w:rPr>
          <w:bCs/>
          <w:lang w:val="en-US" w:eastAsia="zh-CN"/>
        </w:rPr>
        <w:t xml:space="preserve"> for a single report</w:t>
      </w:r>
      <w:r w:rsidR="0000156E" w:rsidRPr="0077387B">
        <w:rPr>
          <w:bCs/>
          <w:lang w:val="en-US" w:eastAsia="zh-CN"/>
        </w:rPr>
        <w:t xml:space="preserve">. Latest proposal from RAN1#118-bis indicated that the UE can be configured with {1, 2, 3, 4, 8} measurement resources. This is similar to the current L1-SINR measurement resource configuration where the UE can be configured up to </w:t>
      </w:r>
      <w:r w:rsidR="002D7A15" w:rsidRPr="0077387B">
        <w:rPr>
          <w:bCs/>
          <w:lang w:val="en-US" w:eastAsia="zh-CN"/>
        </w:rPr>
        <w:t>4</w:t>
      </w:r>
      <w:r w:rsidR="00B552CF" w:rsidRPr="0077387B">
        <w:rPr>
          <w:bCs/>
          <w:lang w:val="en-US" w:eastAsia="zh-CN"/>
        </w:rPr>
        <w:t xml:space="preserve"> measurement resources. For such cases, the UE can use differ</w:t>
      </w:r>
      <w:r w:rsidR="00B458B7" w:rsidRPr="0077387B">
        <w:rPr>
          <w:bCs/>
          <w:lang w:val="en-US" w:eastAsia="zh-CN"/>
        </w:rPr>
        <w:t>ent</w:t>
      </w:r>
      <w:r w:rsidR="00B552CF" w:rsidRPr="0077387B">
        <w:rPr>
          <w:bCs/>
          <w:lang w:val="en-US" w:eastAsia="zh-CN"/>
        </w:rPr>
        <w:t>ial reporting</w:t>
      </w:r>
      <w:r w:rsidR="001F631D" w:rsidRPr="0077387B">
        <w:rPr>
          <w:bCs/>
          <w:lang w:val="en-US" w:eastAsia="zh-CN"/>
        </w:rPr>
        <w:t xml:space="preserve">, where the UE </w:t>
      </w:r>
      <w:r w:rsidR="004B044D" w:rsidRPr="0077387B">
        <w:rPr>
          <w:bCs/>
          <w:lang w:val="en-US" w:eastAsia="zh-CN"/>
        </w:rPr>
        <w:t xml:space="preserve">uses 7 bits for </w:t>
      </w:r>
      <w:r w:rsidR="008E7943" w:rsidRPr="0077387B">
        <w:rPr>
          <w:bCs/>
          <w:lang w:val="en-US" w:eastAsia="zh-CN"/>
        </w:rPr>
        <w:t xml:space="preserve">reporting the absolute power of the strongest </w:t>
      </w:r>
      <w:r w:rsidR="00262D50" w:rsidRPr="0077387B">
        <w:rPr>
          <w:bCs/>
          <w:lang w:val="en-US" w:eastAsia="zh-CN"/>
        </w:rPr>
        <w:t xml:space="preserve">measurement and </w:t>
      </w:r>
      <w:r w:rsidR="00FA6B1C" w:rsidRPr="0077387B">
        <w:rPr>
          <w:bCs/>
          <w:lang w:val="en-US" w:eastAsia="zh-CN"/>
        </w:rPr>
        <w:t xml:space="preserve">4 bits to indicate the difference of the remaining </w:t>
      </w:r>
      <w:r w:rsidR="001B2721" w:rsidRPr="001B2721">
        <w:rPr>
          <w:bCs/>
          <w:lang w:val="en-US" w:eastAsia="zh-CN"/>
        </w:rPr>
        <w:t>measurement</w:t>
      </w:r>
      <w:r w:rsidR="00FA6B1C" w:rsidRPr="0077387B">
        <w:rPr>
          <w:bCs/>
          <w:lang w:val="en-US" w:eastAsia="zh-CN"/>
        </w:rPr>
        <w:t xml:space="preserve"> </w:t>
      </w:r>
      <w:r w:rsidR="00FA6B1C" w:rsidRPr="0077387B">
        <w:rPr>
          <w:bCs/>
          <w:lang w:val="en-US" w:eastAsia="zh-CN"/>
        </w:rPr>
        <w:lastRenderedPageBreak/>
        <w:t>resou</w:t>
      </w:r>
      <w:r w:rsidR="003C22CD" w:rsidRPr="0077387B">
        <w:rPr>
          <w:bCs/>
          <w:lang w:val="en-US" w:eastAsia="zh-CN"/>
        </w:rPr>
        <w:t>r</w:t>
      </w:r>
      <w:r w:rsidR="00FA6B1C" w:rsidRPr="0077387B">
        <w:rPr>
          <w:bCs/>
          <w:lang w:val="en-US" w:eastAsia="zh-CN"/>
        </w:rPr>
        <w:t>ces with respect to the strongest.</w:t>
      </w:r>
      <w:r w:rsidR="00B676A2" w:rsidRPr="0077387B">
        <w:rPr>
          <w:bCs/>
          <w:lang w:val="en-US" w:eastAsia="zh-CN"/>
        </w:rPr>
        <w:t xml:space="preserve"> </w:t>
      </w:r>
      <w:r w:rsidR="0058219A">
        <w:rPr>
          <w:bCs/>
          <w:lang w:val="en-US" w:eastAsia="zh-CN"/>
        </w:rPr>
        <w:t xml:space="preserve">Similar reporting methodology can be </w:t>
      </w:r>
      <w:r w:rsidR="00CB20B3">
        <w:rPr>
          <w:bCs/>
          <w:lang w:val="en-US" w:eastAsia="zh-CN"/>
        </w:rPr>
        <w:t>used for per-DL-</w:t>
      </w:r>
      <w:proofErr w:type="spellStart"/>
      <w:r w:rsidR="00CB20B3">
        <w:rPr>
          <w:bCs/>
          <w:lang w:val="en-US" w:eastAsia="zh-CN"/>
        </w:rPr>
        <w:t>subband</w:t>
      </w:r>
      <w:proofErr w:type="spellEnd"/>
      <w:r w:rsidR="00CB20B3">
        <w:rPr>
          <w:bCs/>
          <w:lang w:val="en-US" w:eastAsia="zh-CN"/>
        </w:rPr>
        <w:t xml:space="preserve"> CLI-RSSI measurements if the UE is configured with measurement resource type #2.</w:t>
      </w:r>
      <w:r w:rsidR="00665A2B">
        <w:rPr>
          <w:bCs/>
          <w:lang w:val="en-US" w:eastAsia="zh-CN"/>
        </w:rPr>
        <w:t xml:space="preserve"> </w:t>
      </w:r>
      <w:r w:rsidR="00860C04" w:rsidRPr="00912BC2">
        <w:rPr>
          <w:bCs/>
          <w:lang w:val="en-US" w:eastAsia="zh-CN"/>
        </w:rPr>
        <w:t>Current Rel-16 report mapping table doesn</w:t>
      </w:r>
      <w:r w:rsidR="00860C04" w:rsidRPr="00A311D4">
        <w:rPr>
          <w:bCs/>
          <w:lang w:val="en-US" w:eastAsia="zh-CN"/>
        </w:rPr>
        <w:t>’</w:t>
      </w:r>
      <w:r w:rsidR="00860C04" w:rsidRPr="00912BC2">
        <w:rPr>
          <w:bCs/>
          <w:lang w:val="en-US" w:eastAsia="zh-CN"/>
        </w:rPr>
        <w:t xml:space="preserve">t </w:t>
      </w:r>
      <w:r w:rsidR="00860C04" w:rsidRPr="00A311D4">
        <w:rPr>
          <w:bCs/>
          <w:lang w:val="en-US" w:eastAsia="zh-CN"/>
        </w:rPr>
        <w:t>consider</w:t>
      </w:r>
      <w:r w:rsidR="00860C04" w:rsidRPr="00912BC2">
        <w:rPr>
          <w:bCs/>
          <w:lang w:val="en-US" w:eastAsia="zh-CN"/>
        </w:rPr>
        <w:t xml:space="preserve"> the differential mapping and </w:t>
      </w:r>
      <w:r w:rsidR="00860C04" w:rsidRPr="00A311D4">
        <w:rPr>
          <w:bCs/>
          <w:lang w:val="en-US" w:eastAsia="zh-CN"/>
        </w:rPr>
        <w:t xml:space="preserve">always </w:t>
      </w:r>
      <w:r w:rsidR="00860C04" w:rsidRPr="00912BC2">
        <w:rPr>
          <w:bCs/>
          <w:lang w:val="en-US" w:eastAsia="zh-CN"/>
        </w:rPr>
        <w:t xml:space="preserve">assume 7 bits for each measured </w:t>
      </w:r>
      <w:r w:rsidR="00860C04" w:rsidRPr="00A311D4">
        <w:rPr>
          <w:bCs/>
          <w:lang w:val="en-US" w:eastAsia="zh-CN"/>
        </w:rPr>
        <w:t>resource.</w:t>
      </w:r>
    </w:p>
    <w:p w14:paraId="13D39A2E" w14:textId="009F83F7" w:rsidR="008851D9" w:rsidRDefault="00633E24" w:rsidP="008851D9">
      <w:pPr>
        <w:pStyle w:val="RAN4proposal"/>
        <w:ind w:left="0" w:firstLine="0"/>
        <w:rPr>
          <w:lang w:eastAsia="zh-CN"/>
        </w:rPr>
      </w:pPr>
      <w:r>
        <w:rPr>
          <w:lang w:eastAsia="zh-CN"/>
        </w:rPr>
        <w:t>RAN4 to discuss how to support differential reporting for L1-based SRS-RSRP and CLI-RSSI measurements.</w:t>
      </w:r>
    </w:p>
    <w:p w14:paraId="4A9C6A07" w14:textId="77777777" w:rsidR="00EA7B1C" w:rsidRDefault="00EA7B1C" w:rsidP="00BB4CD1">
      <w:pPr>
        <w:rPr>
          <w:bCs/>
          <w:lang w:val="en-US" w:eastAsia="zh-CN"/>
        </w:rPr>
      </w:pPr>
    </w:p>
    <w:p w14:paraId="456DFF4B" w14:textId="3C40160F" w:rsidR="00595661" w:rsidRDefault="00595661" w:rsidP="00BB4CD1">
      <w:pPr>
        <w:rPr>
          <w:b/>
          <w:bCs/>
          <w:u w:val="single"/>
          <w:lang w:eastAsia="zh-CN"/>
        </w:rPr>
      </w:pPr>
      <w:r w:rsidRPr="00595661">
        <w:rPr>
          <w:b/>
          <w:bCs/>
          <w:u w:val="single"/>
          <w:lang w:eastAsia="zh-CN"/>
        </w:rPr>
        <w:t>Requirement applicability</w:t>
      </w:r>
    </w:p>
    <w:p w14:paraId="38F3697A" w14:textId="51BE3189" w:rsidR="00DD078A" w:rsidRDefault="00587DA8" w:rsidP="00BB4CD1">
      <w:pPr>
        <w:rPr>
          <w:lang w:val="en-US" w:eastAsia="zh-CN"/>
        </w:rPr>
      </w:pPr>
      <w:r w:rsidRPr="00587DA8">
        <w:rPr>
          <w:lang w:val="en-US" w:eastAsia="zh-CN"/>
        </w:rPr>
        <w:t>In R16 CLI measurements, the</w:t>
      </w:r>
      <w:r w:rsidR="00DE6E0B">
        <w:rPr>
          <w:lang w:val="en-US" w:eastAsia="zh-CN"/>
        </w:rPr>
        <w:t xml:space="preserve"> measurement requirements apply </w:t>
      </w:r>
      <w:r w:rsidR="00E5092E">
        <w:rPr>
          <w:lang w:val="en-US" w:eastAsia="zh-CN"/>
        </w:rPr>
        <w:t>on</w:t>
      </w:r>
      <w:r w:rsidR="00A82A26">
        <w:rPr>
          <w:lang w:val="en-US" w:eastAsia="zh-CN"/>
        </w:rPr>
        <w:t>ly</w:t>
      </w:r>
      <w:r w:rsidR="00E5092E">
        <w:rPr>
          <w:lang w:val="en-US" w:eastAsia="zh-CN"/>
        </w:rPr>
        <w:t xml:space="preserve"> </w:t>
      </w:r>
      <w:r w:rsidR="00DE6E0B">
        <w:rPr>
          <w:lang w:val="en-US" w:eastAsia="zh-CN"/>
        </w:rPr>
        <w:t xml:space="preserve">when </w:t>
      </w:r>
      <w:r w:rsidR="00E5092E">
        <w:rPr>
          <w:lang w:val="en-US" w:eastAsia="zh-CN"/>
        </w:rPr>
        <w:t>the measurement resource is fully confined within active BWP</w:t>
      </w:r>
      <w:r w:rsidR="00092E9F">
        <w:rPr>
          <w:lang w:val="en-US" w:eastAsia="zh-CN"/>
        </w:rPr>
        <w:t xml:space="preserve">. While SBFD operation is considered in R19, the </w:t>
      </w:r>
      <w:r w:rsidR="00DD078A">
        <w:rPr>
          <w:lang w:val="en-US" w:eastAsia="zh-CN"/>
        </w:rPr>
        <w:t xml:space="preserve">SRS-RSRP and CLI-RSSI in Method#3 will be configured in UL </w:t>
      </w:r>
      <w:proofErr w:type="spellStart"/>
      <w:r w:rsidR="00DD078A">
        <w:rPr>
          <w:lang w:val="en-US" w:eastAsia="zh-CN"/>
        </w:rPr>
        <w:t>subband</w:t>
      </w:r>
      <w:proofErr w:type="spellEnd"/>
      <w:r w:rsidR="00DD078A">
        <w:rPr>
          <w:lang w:val="en-US" w:eastAsia="zh-CN"/>
        </w:rPr>
        <w:t xml:space="preserve">. However, the UL </w:t>
      </w:r>
      <w:proofErr w:type="spellStart"/>
      <w:r w:rsidR="00DD078A">
        <w:rPr>
          <w:lang w:val="en-US" w:eastAsia="zh-CN"/>
        </w:rPr>
        <w:t>subband</w:t>
      </w:r>
      <w:proofErr w:type="spellEnd"/>
      <w:r w:rsidR="00DD078A">
        <w:rPr>
          <w:lang w:val="en-US" w:eastAsia="zh-CN"/>
        </w:rPr>
        <w:t xml:space="preserve"> is also </w:t>
      </w:r>
      <w:r w:rsidR="00A16E7E">
        <w:rPr>
          <w:lang w:val="en-US" w:eastAsia="zh-CN"/>
        </w:rPr>
        <w:t xml:space="preserve">considered </w:t>
      </w:r>
      <w:r w:rsidR="00E3284C">
        <w:rPr>
          <w:lang w:val="en-US" w:eastAsia="zh-CN"/>
        </w:rPr>
        <w:t>within DL active BWP. Hence the</w:t>
      </w:r>
      <w:r w:rsidR="00AF52BC">
        <w:rPr>
          <w:lang w:val="en-US" w:eastAsia="zh-CN"/>
        </w:rPr>
        <w:t xml:space="preserve"> existing applicability conditions </w:t>
      </w:r>
      <w:r w:rsidR="00B82A88">
        <w:rPr>
          <w:lang w:val="en-US" w:eastAsia="zh-CN"/>
        </w:rPr>
        <w:t xml:space="preserve">in R16 </w:t>
      </w:r>
      <w:r w:rsidR="00AF52BC">
        <w:rPr>
          <w:lang w:val="en-US" w:eastAsia="zh-CN"/>
        </w:rPr>
        <w:t xml:space="preserve">are still applicable to R19 L1 CLI measurement. </w:t>
      </w:r>
      <w:r w:rsidR="00E3284C">
        <w:rPr>
          <w:lang w:val="en-US" w:eastAsia="zh-CN"/>
        </w:rPr>
        <w:t xml:space="preserve"> </w:t>
      </w:r>
      <w:r w:rsidR="00DD078A">
        <w:rPr>
          <w:lang w:val="en-US" w:eastAsia="zh-CN"/>
        </w:rPr>
        <w:t xml:space="preserve"> </w:t>
      </w:r>
    </w:p>
    <w:p w14:paraId="1FBA7673" w14:textId="63B382D3" w:rsidR="00DE6E0B" w:rsidRPr="00DE6E0B" w:rsidRDefault="00DE6E0B" w:rsidP="00BB4CD1">
      <w:pPr>
        <w:rPr>
          <w:i/>
          <w:iCs/>
          <w:u w:val="single"/>
          <w:lang w:val="en-US" w:eastAsia="zh-CN"/>
        </w:rPr>
      </w:pPr>
      <w:r w:rsidRPr="00DE6E0B">
        <w:rPr>
          <w:i/>
          <w:iCs/>
          <w:u w:val="single"/>
          <w:lang w:val="en-US" w:eastAsia="zh-CN"/>
        </w:rPr>
        <w:t>TS 38.133 clause 9.7.1:</w:t>
      </w:r>
    </w:p>
    <w:p w14:paraId="3EA799D9" w14:textId="77777777" w:rsidR="00587DA8" w:rsidRPr="00DE6E0B" w:rsidRDefault="00587DA8" w:rsidP="00587DA8">
      <w:pPr>
        <w:rPr>
          <w:i/>
          <w:iCs/>
          <w:lang w:val="en-US" w:eastAsia="ko-KR"/>
        </w:rPr>
      </w:pPr>
      <w:r w:rsidRPr="00DE6E0B">
        <w:rPr>
          <w:i/>
          <w:iCs/>
          <w:lang w:eastAsia="ko-KR"/>
        </w:rPr>
        <w:t>CLI measurements are only applicable for RRC_CONNECTED intra-frequency:</w:t>
      </w:r>
    </w:p>
    <w:p w14:paraId="3EC5E822" w14:textId="77777777" w:rsidR="00587DA8" w:rsidRPr="00DE6E0B" w:rsidRDefault="00587DA8" w:rsidP="00587DA8">
      <w:pPr>
        <w:pStyle w:val="B1"/>
        <w:rPr>
          <w:i/>
          <w:iCs/>
          <w:lang w:eastAsia="ko-KR"/>
        </w:rPr>
      </w:pPr>
      <w:r w:rsidRPr="00DE6E0B">
        <w:rPr>
          <w:i/>
          <w:iCs/>
          <w:lang w:eastAsia="ko-KR"/>
        </w:rPr>
        <w:t>-</w:t>
      </w:r>
      <w:r w:rsidRPr="00DE6E0B">
        <w:rPr>
          <w:i/>
          <w:iCs/>
          <w:lang w:eastAsia="ko-KR"/>
        </w:rPr>
        <w:tab/>
        <w:t>when SRS-RSRP measurement resource is fully confined within BW of DL active BWP</w:t>
      </w:r>
    </w:p>
    <w:p w14:paraId="49673312" w14:textId="098C16DC" w:rsidR="00587DA8" w:rsidRPr="00DE6E0B" w:rsidRDefault="00587DA8" w:rsidP="00587DA8">
      <w:pPr>
        <w:pStyle w:val="B1"/>
        <w:rPr>
          <w:i/>
          <w:iCs/>
          <w:lang w:eastAsia="ko-KR"/>
        </w:rPr>
      </w:pPr>
      <w:r w:rsidRPr="00DE6E0B">
        <w:rPr>
          <w:i/>
          <w:iCs/>
          <w:lang w:eastAsia="ko-KR"/>
        </w:rPr>
        <w:t>-</w:t>
      </w:r>
      <w:r w:rsidRPr="00DE6E0B">
        <w:rPr>
          <w:i/>
          <w:iCs/>
          <w:lang w:eastAsia="ko-KR"/>
        </w:rPr>
        <w:tab/>
        <w:t>when CLI-RSSI measurement resou</w:t>
      </w:r>
      <w:r w:rsidR="00E5092E">
        <w:rPr>
          <w:i/>
          <w:iCs/>
          <w:lang w:eastAsia="ko-KR"/>
        </w:rPr>
        <w:t>r</w:t>
      </w:r>
      <w:r w:rsidRPr="00DE6E0B">
        <w:rPr>
          <w:i/>
          <w:iCs/>
          <w:lang w:eastAsia="ko-KR"/>
        </w:rPr>
        <w:t>ce is configured within active BWP</w:t>
      </w:r>
    </w:p>
    <w:p w14:paraId="0E8DCA1F" w14:textId="0191A6BB" w:rsidR="00587DA8" w:rsidRPr="00B82A88" w:rsidRDefault="00B82A88" w:rsidP="00B82A88">
      <w:pPr>
        <w:pStyle w:val="RAN4proposal"/>
        <w:ind w:left="0" w:firstLine="0"/>
        <w:rPr>
          <w:lang w:eastAsia="zh-CN"/>
        </w:rPr>
      </w:pPr>
      <w:r w:rsidRPr="00B82A88">
        <w:rPr>
          <w:lang w:eastAsia="zh-CN"/>
        </w:rPr>
        <w:t>The L1 CLI measurement requirements are applicable for</w:t>
      </w:r>
      <w:r w:rsidRPr="00B82A88">
        <w:rPr>
          <w:lang w:eastAsia="ko-KR"/>
        </w:rPr>
        <w:t xml:space="preserve"> RRC_CONNECTED intra-frequency: </w:t>
      </w:r>
      <w:r w:rsidRPr="00B82A88">
        <w:rPr>
          <w:lang w:eastAsia="zh-CN"/>
        </w:rPr>
        <w:t xml:space="preserve">  </w:t>
      </w:r>
    </w:p>
    <w:p w14:paraId="67DFF22B" w14:textId="77777777" w:rsidR="00B82A88" w:rsidRPr="00B82A88" w:rsidRDefault="00B82A88" w:rsidP="00B82A88">
      <w:pPr>
        <w:pStyle w:val="B1"/>
        <w:rPr>
          <w:b/>
          <w:iCs/>
          <w:lang w:eastAsia="ko-KR"/>
        </w:rPr>
      </w:pPr>
      <w:r w:rsidRPr="00B82A88">
        <w:rPr>
          <w:b/>
          <w:iCs/>
          <w:lang w:eastAsia="ko-KR"/>
        </w:rPr>
        <w:t>-</w:t>
      </w:r>
      <w:r w:rsidRPr="00B82A88">
        <w:rPr>
          <w:b/>
          <w:iCs/>
          <w:lang w:eastAsia="ko-KR"/>
        </w:rPr>
        <w:tab/>
        <w:t>when SRS-RSRP measurement resource is fully confined within BW of DL active BWP</w:t>
      </w:r>
    </w:p>
    <w:p w14:paraId="155A3E61" w14:textId="77777777" w:rsidR="00B82A88" w:rsidRPr="00B82A88" w:rsidRDefault="00B82A88" w:rsidP="00B82A88">
      <w:pPr>
        <w:pStyle w:val="B1"/>
        <w:rPr>
          <w:b/>
          <w:iCs/>
          <w:lang w:eastAsia="ko-KR"/>
        </w:rPr>
      </w:pPr>
      <w:r w:rsidRPr="00B82A88">
        <w:rPr>
          <w:b/>
          <w:iCs/>
          <w:lang w:eastAsia="ko-KR"/>
        </w:rPr>
        <w:t>-</w:t>
      </w:r>
      <w:r w:rsidRPr="00B82A88">
        <w:rPr>
          <w:b/>
          <w:iCs/>
          <w:lang w:eastAsia="ko-KR"/>
        </w:rPr>
        <w:tab/>
        <w:t>when CLI-RSSI measurement resource is configured within active BWP</w:t>
      </w:r>
    </w:p>
    <w:bookmarkEnd w:id="2"/>
    <w:p w14:paraId="10445A01" w14:textId="051F5D4A" w:rsidR="00885580" w:rsidRDefault="00FF4B0C" w:rsidP="0077387B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Conclusion</w:t>
      </w:r>
    </w:p>
    <w:p w14:paraId="3D5BC62E" w14:textId="65642BEA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1F5B76">
        <w:rPr>
          <w:rStyle w:val="normaltextrun"/>
        </w:rPr>
        <w:t xml:space="preserve"> </w:t>
      </w:r>
      <w:r w:rsidR="00A3191A">
        <w:rPr>
          <w:rStyle w:val="normaltextrun"/>
        </w:rPr>
        <w:t>RRM</w:t>
      </w:r>
      <w:r w:rsidR="007B0B72">
        <w:rPr>
          <w:rStyle w:val="normaltextrun"/>
        </w:rPr>
        <w:t xml:space="preserve"> requirements </w:t>
      </w:r>
      <w:r w:rsidR="00E521D5">
        <w:rPr>
          <w:rStyle w:val="normaltextrun"/>
        </w:rPr>
        <w:t>are presented</w:t>
      </w:r>
      <w:r w:rsidR="00495535">
        <w:rPr>
          <w:rStyle w:val="normaltextrun"/>
        </w:rPr>
        <w:t>. The</w:t>
      </w:r>
      <w:r w:rsidR="00882E4F">
        <w:rPr>
          <w:rStyle w:val="normaltextrun"/>
        </w:rPr>
        <w:t xml:space="preserve"> following </w:t>
      </w:r>
      <w:r w:rsidR="008E583C">
        <w:rPr>
          <w:rStyle w:val="normaltextrun"/>
        </w:rPr>
        <w:t>proposals</w:t>
      </w:r>
      <w:r w:rsidR="005B7F2A">
        <w:rPr>
          <w:rStyle w:val="normaltextrun"/>
        </w:rPr>
        <w:t xml:space="preserve"> </w:t>
      </w:r>
      <w:r w:rsidR="00882E4F">
        <w:rPr>
          <w:rStyle w:val="normaltextrun"/>
        </w:rPr>
        <w:t>were</w:t>
      </w:r>
      <w:r w:rsidR="005B7F2A">
        <w:rPr>
          <w:rStyle w:val="normaltextrun"/>
        </w:rPr>
        <w:t xml:space="preserve"> listed.</w:t>
      </w:r>
    </w:p>
    <w:p w14:paraId="27ECF77D" w14:textId="77777777" w:rsidR="009C4E65" w:rsidRPr="00FB2DC3" w:rsidRDefault="009C4E65" w:rsidP="009C4E65">
      <w:pPr>
        <w:pStyle w:val="Observation"/>
        <w:numPr>
          <w:ilvl w:val="0"/>
          <w:numId w:val="18"/>
        </w:numPr>
        <w:spacing w:before="0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SRS-RSRP CLI </w:t>
      </w:r>
      <w:r>
        <w:rPr>
          <w:lang w:eastAsia="zh-CN"/>
        </w:rPr>
        <w:t>measurement in R19</w:t>
      </w:r>
      <w:r>
        <w:rPr>
          <w:rFonts w:hint="eastAsia"/>
          <w:lang w:eastAsia="zh-CN"/>
        </w:rPr>
        <w:t xml:space="preserve"> indicates</w:t>
      </w:r>
      <w:r>
        <w:rPr>
          <w:lang w:eastAsia="zh-CN"/>
        </w:rPr>
        <w:t xml:space="preserve"> the interference on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“</w:t>
      </w:r>
      <w:r>
        <w:rPr>
          <w:rFonts w:hint="eastAsia"/>
          <w:lang w:eastAsia="zh-CN"/>
        </w:rPr>
        <w:t>UL transmission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due to the UL transmission from aggressor U</w:t>
      </w:r>
      <w:r>
        <w:rPr>
          <w:rFonts w:hint="eastAsia"/>
          <w:lang w:eastAsia="zh-CN"/>
        </w:rPr>
        <w:t>E.</w:t>
      </w:r>
    </w:p>
    <w:p w14:paraId="6B192FAC" w14:textId="77777777" w:rsidR="009C4E65" w:rsidRDefault="009C4E65" w:rsidP="009C4E65">
      <w:pPr>
        <w:pStyle w:val="Observation"/>
        <w:spacing w:before="0"/>
        <w:ind w:left="0" w:firstLine="0"/>
        <w:rPr>
          <w:lang w:eastAsia="zh-CN"/>
        </w:rPr>
      </w:pPr>
      <w:r>
        <w:rPr>
          <w:rFonts w:hint="eastAsia"/>
          <w:lang w:eastAsia="zh-CN"/>
        </w:rPr>
        <w:t>Method#</w:t>
      </w:r>
      <w:r>
        <w:rPr>
          <w:lang w:eastAsia="zh-CN"/>
        </w:rPr>
        <w:t>1 is not able to distinguish whether the CLI-RSSI measurement corresponds to UE-to-UE CLI or legacy inter-cell interference.</w:t>
      </w:r>
      <w:r w:rsidDel="00CF7C66">
        <w:rPr>
          <w:rFonts w:hint="eastAsia"/>
          <w:lang w:eastAsia="zh-CN"/>
        </w:rPr>
        <w:t xml:space="preserve"> </w:t>
      </w:r>
    </w:p>
    <w:p w14:paraId="4046C887" w14:textId="77777777" w:rsidR="009C4E65" w:rsidRPr="00E91D3C" w:rsidRDefault="009C4E65" w:rsidP="00305996">
      <w:pPr>
        <w:pStyle w:val="RAN4proposal"/>
        <w:numPr>
          <w:ilvl w:val="0"/>
          <w:numId w:val="19"/>
        </w:numPr>
        <w:spacing w:after="120"/>
        <w:rPr>
          <w:lang w:eastAsia="zh-CN"/>
        </w:rPr>
      </w:pPr>
      <w:r w:rsidRPr="00E91623">
        <w:rPr>
          <w:lang w:eastAsia="zh-CN"/>
        </w:rPr>
        <w:t xml:space="preserve">To </w:t>
      </w:r>
      <w:r>
        <w:rPr>
          <w:rFonts w:hint="eastAsia"/>
          <w:lang w:eastAsia="zh-CN"/>
        </w:rPr>
        <w:t>define the CLI</w:t>
      </w:r>
      <w:r w:rsidRPr="00665EF0">
        <w:rPr>
          <w:rFonts w:hint="eastAsia"/>
          <w:lang w:eastAsia="zh-CN"/>
        </w:rPr>
        <w:t xml:space="preserve"> </w:t>
      </w:r>
      <w:r w:rsidRPr="00665EF0">
        <w:rPr>
          <w:lang w:eastAsia="zh-CN"/>
        </w:rPr>
        <w:t>measurement</w:t>
      </w:r>
      <w:r w:rsidRPr="00665EF0">
        <w:rPr>
          <w:rFonts w:hint="eastAsia"/>
          <w:lang w:eastAsia="zh-CN"/>
        </w:rPr>
        <w:t xml:space="preserve"> requirements in SBFD as </w:t>
      </w:r>
      <w:r w:rsidRPr="00E91D3C">
        <w:rPr>
          <w:lang w:eastAsia="zh-CN"/>
        </w:rPr>
        <w:t>the</w:t>
      </w:r>
      <w:r w:rsidRPr="00E91D3C">
        <w:rPr>
          <w:rFonts w:hint="eastAsia"/>
          <w:lang w:eastAsia="zh-CN"/>
        </w:rPr>
        <w:t xml:space="preserve"> following:</w:t>
      </w:r>
    </w:p>
    <w:p w14:paraId="7687C45F" w14:textId="77777777" w:rsidR="009C4E65" w:rsidRPr="00E91D3C" w:rsidRDefault="009C4E65" w:rsidP="009C4E65">
      <w:pPr>
        <w:pStyle w:val="ListParagraph"/>
        <w:numPr>
          <w:ilvl w:val="0"/>
          <w:numId w:val="12"/>
        </w:numPr>
        <w:spacing w:beforeLines="50" w:before="120" w:after="120"/>
        <w:jc w:val="both"/>
        <w:rPr>
          <w:b/>
          <w:bCs/>
          <w:sz w:val="20"/>
          <w:szCs w:val="20"/>
          <w:lang w:val="en-US"/>
        </w:rPr>
      </w:pPr>
      <w:r w:rsidRPr="00E91D3C">
        <w:rPr>
          <w:rFonts w:hint="eastAsia"/>
          <w:b/>
          <w:bCs/>
          <w:sz w:val="20"/>
          <w:szCs w:val="20"/>
          <w:lang w:val="en-US"/>
        </w:rPr>
        <w:t xml:space="preserve">SRS-RSRP </w:t>
      </w:r>
      <w:r w:rsidRPr="00E91D3C">
        <w:rPr>
          <w:rFonts w:hint="eastAsia"/>
          <w:b/>
          <w:bCs/>
          <w:sz w:val="20"/>
          <w:szCs w:val="20"/>
          <w:lang w:val="en-GB"/>
        </w:rPr>
        <w:t>measurement</w:t>
      </w:r>
      <w:r w:rsidRPr="00E91D3C">
        <w:rPr>
          <w:rFonts w:hint="eastAsia"/>
          <w:b/>
          <w:bCs/>
          <w:sz w:val="20"/>
          <w:szCs w:val="20"/>
          <w:lang w:val="en-US"/>
        </w:rPr>
        <w:t xml:space="preserve"> </w:t>
      </w:r>
      <w:r w:rsidRPr="00E91D3C">
        <w:rPr>
          <w:b/>
          <w:bCs/>
          <w:sz w:val="20"/>
          <w:szCs w:val="20"/>
          <w:lang w:val="en-US"/>
        </w:rPr>
        <w:t>requirements</w:t>
      </w:r>
      <w:r w:rsidRPr="00E91D3C">
        <w:rPr>
          <w:rFonts w:hint="eastAsia"/>
          <w:b/>
          <w:bCs/>
          <w:sz w:val="20"/>
          <w:szCs w:val="20"/>
          <w:lang w:val="en-US"/>
        </w:rPr>
        <w:t xml:space="preserve"> for Method#2.</w:t>
      </w:r>
    </w:p>
    <w:p w14:paraId="51856ED7" w14:textId="77777777" w:rsidR="009C4E65" w:rsidRPr="00E91D3C" w:rsidRDefault="009C4E65" w:rsidP="009C4E65">
      <w:pPr>
        <w:pStyle w:val="ListParagraph"/>
        <w:numPr>
          <w:ilvl w:val="0"/>
          <w:numId w:val="12"/>
        </w:numPr>
        <w:spacing w:beforeLines="50" w:before="120" w:after="120"/>
        <w:jc w:val="both"/>
        <w:rPr>
          <w:b/>
          <w:bCs/>
          <w:sz w:val="20"/>
          <w:szCs w:val="20"/>
          <w:lang w:val="en-US"/>
        </w:rPr>
      </w:pPr>
      <w:r w:rsidRPr="00E91D3C">
        <w:rPr>
          <w:rFonts w:hint="eastAsia"/>
          <w:b/>
          <w:bCs/>
          <w:sz w:val="20"/>
          <w:szCs w:val="20"/>
          <w:lang w:val="en-US"/>
        </w:rPr>
        <w:t xml:space="preserve">CLI-RSSI </w:t>
      </w:r>
      <w:r w:rsidRPr="00E91D3C">
        <w:rPr>
          <w:b/>
          <w:bCs/>
          <w:sz w:val="20"/>
          <w:szCs w:val="20"/>
          <w:lang w:val="en-GB"/>
        </w:rPr>
        <w:t>measurement</w:t>
      </w:r>
      <w:r w:rsidRPr="00E91D3C">
        <w:rPr>
          <w:rFonts w:hint="eastAsia"/>
          <w:b/>
          <w:bCs/>
          <w:sz w:val="20"/>
          <w:szCs w:val="20"/>
          <w:lang w:val="en-US"/>
        </w:rPr>
        <w:t xml:space="preserve"> requirements for Method#1 and Method#3.</w:t>
      </w:r>
    </w:p>
    <w:p w14:paraId="30B101AE" w14:textId="77777777" w:rsidR="00305996" w:rsidRPr="004B7556" w:rsidRDefault="00305996" w:rsidP="00305996">
      <w:pPr>
        <w:pStyle w:val="Observation"/>
        <w:ind w:left="0" w:firstLine="0"/>
        <w:rPr>
          <w:bCs/>
          <w:iCs/>
          <w:lang w:eastAsia="zh-CN"/>
        </w:rPr>
      </w:pPr>
      <w:r w:rsidRPr="004B7556">
        <w:rPr>
          <w:bCs/>
          <w:iCs/>
          <w:lang w:eastAsia="zh-CN"/>
        </w:rPr>
        <w:t xml:space="preserve">The Rel-16 assumptions for Rx beam used for CLI measurement in FR2 </w:t>
      </w:r>
      <w:r>
        <w:rPr>
          <w:bCs/>
          <w:iCs/>
          <w:lang w:eastAsia="zh-CN"/>
        </w:rPr>
        <w:t>are not</w:t>
      </w:r>
      <w:r w:rsidRPr="004B7556">
        <w:rPr>
          <w:bCs/>
          <w:iCs/>
          <w:lang w:eastAsia="zh-CN"/>
        </w:rPr>
        <w:t xml:space="preserve"> applicable</w:t>
      </w:r>
      <w:r>
        <w:rPr>
          <w:bCs/>
          <w:iCs/>
          <w:lang w:eastAsia="zh-CN"/>
        </w:rPr>
        <w:t xml:space="preserve"> in all cases in R19,</w:t>
      </w:r>
      <w:r w:rsidRPr="004B7556">
        <w:rPr>
          <w:bCs/>
          <w:iCs/>
          <w:lang w:eastAsia="zh-CN"/>
        </w:rPr>
        <w:t xml:space="preserve"> provided the latest RAN1 discussion.</w:t>
      </w:r>
    </w:p>
    <w:p w14:paraId="119A2A82" w14:textId="77777777" w:rsidR="00305996" w:rsidRPr="00101190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C42073">
        <w:rPr>
          <w:lang w:eastAsia="zh-CN"/>
        </w:rPr>
        <w:t>RAN4 to discuss the CLI measurement requirement considering the different Rx beams.</w:t>
      </w:r>
      <w:r>
        <w:rPr>
          <w:rFonts w:hint="eastAsia"/>
          <w:bCs/>
          <w:lang w:eastAsia="zh-CN"/>
        </w:rPr>
        <w:t xml:space="preserve"> </w:t>
      </w:r>
      <w:r w:rsidRPr="00101190">
        <w:rPr>
          <w:rFonts w:hint="eastAsia"/>
          <w:bCs/>
          <w:lang w:eastAsia="zh-CN"/>
        </w:rPr>
        <w:t xml:space="preserve">  </w:t>
      </w:r>
    </w:p>
    <w:p w14:paraId="118FAFA5" w14:textId="77777777" w:rsidR="00305996" w:rsidRPr="00097624" w:rsidRDefault="00305996" w:rsidP="00305996">
      <w:pPr>
        <w:pStyle w:val="Observation"/>
        <w:spacing w:before="0"/>
        <w:ind w:left="0" w:firstLine="0"/>
        <w:rPr>
          <w:bCs/>
          <w:iCs/>
          <w:lang w:eastAsia="zh-CN"/>
        </w:rPr>
      </w:pPr>
      <w:r w:rsidRPr="00097624">
        <w:rPr>
          <w:bCs/>
          <w:iCs/>
          <w:lang w:eastAsia="zh-CN"/>
        </w:rPr>
        <w:t xml:space="preserve">In R16, </w:t>
      </w:r>
      <w:r w:rsidRPr="00097624">
        <w:rPr>
          <w:rFonts w:hint="eastAsia"/>
          <w:bCs/>
          <w:iCs/>
          <w:lang w:eastAsia="zh-CN"/>
        </w:rPr>
        <w:t>3 samples are assumed for deriving the SRS-RSRP measurement period and 1 sample RSSI is assumed for the CLI-RSSI measurement period</w:t>
      </w:r>
      <w:r w:rsidRPr="00097624">
        <w:rPr>
          <w:bCs/>
          <w:iCs/>
          <w:lang w:eastAsia="zh-CN"/>
        </w:rPr>
        <w:t xml:space="preserve">. </w:t>
      </w:r>
    </w:p>
    <w:p w14:paraId="70F0E98E" w14:textId="77777777" w:rsidR="00305996" w:rsidRPr="00A564D4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>
        <w:rPr>
          <w:rFonts w:hint="eastAsia"/>
          <w:bCs/>
          <w:lang w:eastAsia="zh-CN"/>
        </w:rPr>
        <w:t xml:space="preserve">For L1-SRS-RSRP </w:t>
      </w:r>
      <w:r>
        <w:rPr>
          <w:bCs/>
          <w:lang w:eastAsia="zh-CN"/>
        </w:rPr>
        <w:t>measurement</w:t>
      </w:r>
      <w:r>
        <w:rPr>
          <w:rFonts w:hint="eastAsia"/>
          <w:bCs/>
          <w:lang w:eastAsia="zh-CN"/>
        </w:rPr>
        <w:t xml:space="preserve">, </w:t>
      </w:r>
      <w:r>
        <w:rPr>
          <w:rFonts w:hint="eastAsia"/>
          <w:lang w:eastAsia="zh-CN"/>
        </w:rPr>
        <w:t>t</w:t>
      </w:r>
      <w:r w:rsidRPr="00C42073">
        <w:rPr>
          <w:lang w:eastAsia="zh-CN"/>
        </w:rPr>
        <w:t xml:space="preserve">he CLI measurement </w:t>
      </w:r>
      <w:r>
        <w:rPr>
          <w:rFonts w:hint="eastAsia"/>
          <w:lang w:eastAsia="zh-CN"/>
        </w:rPr>
        <w:t>period</w:t>
      </w:r>
      <w:r w:rsidRPr="00C4207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</w:t>
      </w:r>
      <w:r w:rsidRPr="00C42073">
        <w:rPr>
          <w:lang w:eastAsia="zh-CN"/>
        </w:rPr>
        <w:t>be specified following L1-RSRP measurement and</w:t>
      </w:r>
      <w:r>
        <w:rPr>
          <w:rFonts w:hint="eastAsia"/>
          <w:lang w:eastAsia="zh-CN"/>
        </w:rPr>
        <w:t xml:space="preserve"> both 1 and 3 samples are considered based on network configuration</w:t>
      </w:r>
      <w:r w:rsidRPr="00A564D4">
        <w:rPr>
          <w:bCs/>
          <w:lang w:eastAsia="zh-CN"/>
        </w:rPr>
        <w:t xml:space="preserve">. </w:t>
      </w:r>
    </w:p>
    <w:p w14:paraId="653CE66B" w14:textId="77777777" w:rsidR="00305996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316533">
        <w:rPr>
          <w:rFonts w:hint="eastAsia"/>
          <w:bCs/>
          <w:lang w:eastAsia="zh-CN"/>
        </w:rPr>
        <w:t xml:space="preserve">For L1-CLI-RSSI </w:t>
      </w:r>
      <w:r w:rsidRPr="00316533">
        <w:rPr>
          <w:bCs/>
          <w:lang w:eastAsia="zh-CN"/>
        </w:rPr>
        <w:t>measurement</w:t>
      </w:r>
      <w:r w:rsidRPr="00316533">
        <w:rPr>
          <w:rFonts w:hint="eastAsia"/>
          <w:bCs/>
          <w:lang w:eastAsia="zh-CN"/>
        </w:rPr>
        <w:t>, t</w:t>
      </w:r>
      <w:r w:rsidRPr="00316533">
        <w:rPr>
          <w:bCs/>
          <w:lang w:eastAsia="zh-CN"/>
        </w:rPr>
        <w:t xml:space="preserve">he CLI measurement </w:t>
      </w:r>
      <w:r w:rsidRPr="00316533">
        <w:rPr>
          <w:rFonts w:hint="eastAsia"/>
          <w:bCs/>
          <w:lang w:eastAsia="zh-CN"/>
        </w:rPr>
        <w:t>period</w:t>
      </w:r>
      <w:r w:rsidRPr="00316533">
        <w:rPr>
          <w:bCs/>
          <w:lang w:eastAsia="zh-CN"/>
        </w:rPr>
        <w:t xml:space="preserve"> </w:t>
      </w:r>
      <w:r w:rsidRPr="00316533">
        <w:rPr>
          <w:rFonts w:hint="eastAsia"/>
          <w:bCs/>
          <w:lang w:eastAsia="zh-CN"/>
        </w:rPr>
        <w:t>is</w:t>
      </w:r>
      <w:r w:rsidRPr="00316533">
        <w:rPr>
          <w:bCs/>
          <w:lang w:eastAsia="zh-CN"/>
        </w:rPr>
        <w:t xml:space="preserve"> </w:t>
      </w:r>
      <w:r w:rsidRPr="00316533">
        <w:rPr>
          <w:rFonts w:hint="eastAsia"/>
          <w:bCs/>
          <w:lang w:eastAsia="zh-CN"/>
        </w:rPr>
        <w:t xml:space="preserve">defined assuming 1 sample. </w:t>
      </w:r>
    </w:p>
    <w:p w14:paraId="06462C76" w14:textId="77777777" w:rsidR="00305996" w:rsidRPr="007641EB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744B88">
        <w:rPr>
          <w:bCs/>
          <w:lang w:eastAsia="zh-CN"/>
        </w:rPr>
        <w:t>To define t</w:t>
      </w:r>
      <w:r w:rsidRPr="00744B88">
        <w:rPr>
          <w:rFonts w:hint="eastAsia"/>
          <w:bCs/>
          <w:lang w:eastAsia="zh-CN"/>
        </w:rPr>
        <w:t xml:space="preserve">he residual timing error </w:t>
      </w:r>
      <w:r w:rsidRPr="00744B88">
        <w:rPr>
          <w:bCs/>
          <w:lang w:eastAsia="zh-CN"/>
        </w:rPr>
        <w:t>T</w:t>
      </w:r>
      <w:r w:rsidRPr="00744B88">
        <w:rPr>
          <w:bCs/>
          <w:vertAlign w:val="subscript"/>
          <w:lang w:eastAsia="zh-CN"/>
        </w:rPr>
        <w:t>o</w:t>
      </w:r>
      <w:r w:rsidRPr="00744B88">
        <w:rPr>
          <w:rFonts w:hint="eastAsia"/>
          <w:bCs/>
          <w:vertAlign w:val="subscript"/>
          <w:lang w:eastAsia="zh-CN"/>
        </w:rPr>
        <w:t>ther</w:t>
      </w:r>
      <w:r w:rsidRPr="00744B88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in </w:t>
      </w:r>
      <w:r w:rsidRPr="00744B88">
        <w:rPr>
          <w:bCs/>
          <w:lang w:eastAsia="zh-CN"/>
        </w:rPr>
        <w:t>intra-cell scenario</w:t>
      </w:r>
      <w:r w:rsidRPr="00744B88">
        <w:rPr>
          <w:rFonts w:hint="eastAsia"/>
          <w:bCs/>
          <w:lang w:eastAsia="zh-CN"/>
        </w:rPr>
        <w:t xml:space="preserve"> as </w:t>
      </w:r>
      <w:r w:rsidRPr="00744B88">
        <w:rPr>
          <w:bCs/>
          <w:lang w:eastAsia="zh-CN"/>
        </w:rPr>
        <w:t>one</w:t>
      </w:r>
      <w:r w:rsidRPr="00744B88">
        <w:rPr>
          <w:rFonts w:hint="eastAsia"/>
          <w:bCs/>
          <w:lang w:eastAsia="zh-CN"/>
        </w:rPr>
        <w:t xml:space="preserve"> side condition </w:t>
      </w:r>
      <w:r w:rsidRPr="00744B88">
        <w:rPr>
          <w:bCs/>
          <w:lang w:eastAsia="zh-CN"/>
        </w:rPr>
        <w:t xml:space="preserve">for </w:t>
      </w:r>
      <w:r>
        <w:rPr>
          <w:bCs/>
          <w:lang w:eastAsia="zh-CN"/>
        </w:rPr>
        <w:t>the L1-SRS-RSRP</w:t>
      </w:r>
      <w:r w:rsidRPr="00744B88">
        <w:rPr>
          <w:bCs/>
          <w:lang w:eastAsia="zh-CN"/>
        </w:rPr>
        <w:t xml:space="preserve"> measurement</w:t>
      </w:r>
      <w:r>
        <w:rPr>
          <w:bCs/>
          <w:lang w:eastAsia="zh-CN"/>
        </w:rPr>
        <w:t xml:space="preserve"> accuracy requirement</w:t>
      </w:r>
      <w:r w:rsidRPr="00744B88">
        <w:rPr>
          <w:bCs/>
          <w:lang w:eastAsia="zh-CN"/>
        </w:rPr>
        <w:t>.</w:t>
      </w:r>
    </w:p>
    <w:p w14:paraId="5AAB96CC" w14:textId="77777777" w:rsidR="00305996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744B88">
        <w:rPr>
          <w:bCs/>
          <w:lang w:eastAsia="zh-CN"/>
        </w:rPr>
        <w:t>For L1-SRS-RSRP measurement</w:t>
      </w:r>
      <w:r>
        <w:rPr>
          <w:bCs/>
          <w:lang w:eastAsia="zh-CN"/>
        </w:rPr>
        <w:t xml:space="preserve"> in intra-cell scenario</w:t>
      </w:r>
      <w:r w:rsidRPr="00744B88">
        <w:rPr>
          <w:bCs/>
          <w:lang w:eastAsia="zh-CN"/>
        </w:rPr>
        <w:t xml:space="preserve">, the residual timing error is </w:t>
      </w:r>
      <w:r>
        <w:rPr>
          <w:bCs/>
          <w:lang w:eastAsia="zh-CN"/>
        </w:rPr>
        <w:t>derived</w:t>
      </w:r>
      <w:r w:rsidRPr="00744B88">
        <w:rPr>
          <w:bCs/>
          <w:lang w:eastAsia="zh-CN"/>
        </w:rPr>
        <w:t xml:space="preserve"> assuming cell phase error is zero and same cell size as in R16.</w:t>
      </w:r>
    </w:p>
    <w:p w14:paraId="28B580C3" w14:textId="77777777" w:rsidR="00305996" w:rsidRPr="0077387B" w:rsidRDefault="00305996" w:rsidP="00305996">
      <w:pPr>
        <w:pStyle w:val="RAN4proposal"/>
        <w:spacing w:after="120"/>
        <w:ind w:left="0" w:firstLine="0"/>
        <w:rPr>
          <w:bCs/>
          <w:lang w:eastAsia="zh-CN"/>
        </w:rPr>
      </w:pPr>
      <w:r w:rsidRPr="0077387B">
        <w:rPr>
          <w:bCs/>
          <w:lang w:eastAsia="zh-CN"/>
        </w:rPr>
        <w:t>For inter-cell scenario, RAN4 shall define the requirement only if sensible accuracy performance can be achieved based on the simulation results.</w:t>
      </w:r>
    </w:p>
    <w:p w14:paraId="58A261E7" w14:textId="77777777" w:rsidR="00305996" w:rsidRPr="00A76D7F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A76D7F">
        <w:rPr>
          <w:bCs/>
          <w:lang w:eastAsia="zh-CN"/>
        </w:rPr>
        <w:t xml:space="preserve">For L1-SRS-RSRP measurement, RAN4 to </w:t>
      </w:r>
      <w:r w:rsidRPr="00A76D7F">
        <w:rPr>
          <w:rFonts w:hint="eastAsia"/>
          <w:bCs/>
          <w:lang w:eastAsia="zh-CN"/>
        </w:rPr>
        <w:t>define a higher</w:t>
      </w:r>
      <w:r w:rsidRPr="00A76D7F">
        <w:rPr>
          <w:bCs/>
          <w:lang w:eastAsia="zh-CN"/>
        </w:rPr>
        <w:t xml:space="preserve"> value of SRS Es/</w:t>
      </w:r>
      <w:proofErr w:type="spellStart"/>
      <w:r w:rsidRPr="00A76D7F">
        <w:rPr>
          <w:bCs/>
          <w:lang w:eastAsia="zh-CN"/>
        </w:rPr>
        <w:t>Iot</w:t>
      </w:r>
      <w:proofErr w:type="spellEnd"/>
      <w:r w:rsidRPr="00A76D7F">
        <w:rPr>
          <w:bCs/>
          <w:lang w:eastAsia="zh-CN"/>
        </w:rPr>
        <w:t xml:space="preserve"> </w:t>
      </w:r>
      <w:r w:rsidRPr="0077387B">
        <w:rPr>
          <w:bCs/>
          <w:lang w:eastAsia="zh-CN"/>
        </w:rPr>
        <w:t>as side condition for the L1 CLI SRS-RSRP measurement</w:t>
      </w:r>
      <w:r w:rsidRPr="00A76D7F">
        <w:rPr>
          <w:rFonts w:hint="eastAsia"/>
          <w:bCs/>
          <w:lang w:eastAsia="zh-CN"/>
        </w:rPr>
        <w:t xml:space="preserve"> on the UL </w:t>
      </w:r>
      <w:proofErr w:type="spellStart"/>
      <w:r w:rsidRPr="00A76D7F">
        <w:rPr>
          <w:rFonts w:hint="eastAsia"/>
          <w:bCs/>
          <w:lang w:eastAsia="zh-CN"/>
        </w:rPr>
        <w:t>subband</w:t>
      </w:r>
      <w:proofErr w:type="spellEnd"/>
      <w:r w:rsidRPr="00A76D7F">
        <w:rPr>
          <w:rFonts w:hint="eastAsia"/>
          <w:bCs/>
          <w:lang w:eastAsia="zh-CN"/>
        </w:rPr>
        <w:t xml:space="preserve"> </w:t>
      </w:r>
      <w:r w:rsidRPr="00A76D7F">
        <w:rPr>
          <w:bCs/>
          <w:lang w:eastAsia="zh-CN"/>
        </w:rPr>
        <w:t xml:space="preserve">in SBFD operation. </w:t>
      </w:r>
    </w:p>
    <w:p w14:paraId="4120F445" w14:textId="77777777" w:rsidR="00305996" w:rsidRPr="00FC16EE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0840DC">
        <w:rPr>
          <w:bCs/>
          <w:lang w:eastAsia="zh-CN"/>
        </w:rPr>
        <w:lastRenderedPageBreak/>
        <w:t>At least the L1-RSRP measurement reporting requirement for aperiodic reporting can be reused for the L1 based CLI measurement reporting</w:t>
      </w:r>
      <w:r>
        <w:rPr>
          <w:bCs/>
          <w:lang w:eastAsia="zh-CN"/>
        </w:rPr>
        <w:t>.</w:t>
      </w:r>
    </w:p>
    <w:p w14:paraId="35FCCF4D" w14:textId="77777777" w:rsidR="00305996" w:rsidRPr="006C3BBF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C42073">
        <w:rPr>
          <w:lang w:eastAsia="zh-CN"/>
        </w:rPr>
        <w:t xml:space="preserve">RAN4 should define new requirements for the </w:t>
      </w:r>
      <w:r>
        <w:rPr>
          <w:rFonts w:hint="eastAsia"/>
          <w:lang w:eastAsia="zh-CN"/>
        </w:rPr>
        <w:t>sub</w:t>
      </w:r>
      <w:r w:rsidRPr="00C42073">
        <w:rPr>
          <w:lang w:eastAsia="zh-CN"/>
        </w:rPr>
        <w:t xml:space="preserve">-band CLI-RSSI </w:t>
      </w:r>
      <w:r w:rsidRPr="00C42073">
        <w:rPr>
          <w:bCs/>
          <w:lang w:eastAsia="zh-CN"/>
        </w:rPr>
        <w:t>reporting</w:t>
      </w:r>
      <w:r w:rsidRPr="006C3BBF">
        <w:rPr>
          <w:rFonts w:hint="eastAsia"/>
          <w:bCs/>
          <w:lang w:eastAsia="zh-CN"/>
        </w:rPr>
        <w:t xml:space="preserve"> </w:t>
      </w:r>
      <w:r w:rsidRPr="00C42073">
        <w:rPr>
          <w:lang w:eastAsia="zh-CN"/>
        </w:rPr>
        <w:t xml:space="preserve">if this feature is supported by </w:t>
      </w:r>
      <w:r w:rsidRPr="00C42073">
        <w:rPr>
          <w:bCs/>
          <w:lang w:eastAsia="zh-CN"/>
        </w:rPr>
        <w:t>RAN1</w:t>
      </w:r>
      <w:r w:rsidRPr="006C3BBF">
        <w:rPr>
          <w:rFonts w:hint="eastAsia"/>
          <w:bCs/>
          <w:lang w:eastAsia="zh-CN"/>
        </w:rPr>
        <w:t>.</w:t>
      </w:r>
      <w:r>
        <w:rPr>
          <w:bCs/>
          <w:lang w:eastAsia="zh-CN"/>
        </w:rPr>
        <w:t xml:space="preserve"> Sub-band CLI-RSSI reporting is a</w:t>
      </w:r>
      <w:r>
        <w:rPr>
          <w:rFonts w:hint="eastAsia"/>
          <w:bCs/>
          <w:lang w:eastAsia="zh-CN"/>
        </w:rPr>
        <w:t xml:space="preserve">pplicable for both measurement resource </w:t>
      </w: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ype </w:t>
      </w:r>
      <w:r>
        <w:rPr>
          <w:bCs/>
          <w:lang w:eastAsia="zh-CN"/>
        </w:rPr>
        <w:t>#</w:t>
      </w:r>
      <w:r>
        <w:rPr>
          <w:rFonts w:hint="eastAsia"/>
          <w:bCs/>
          <w:lang w:eastAsia="zh-CN"/>
        </w:rPr>
        <w:t>1 and</w:t>
      </w:r>
      <w:r>
        <w:rPr>
          <w:bCs/>
          <w:lang w:eastAsia="zh-CN"/>
        </w:rPr>
        <w:t xml:space="preserve"> t</w:t>
      </w:r>
      <w:r>
        <w:rPr>
          <w:rFonts w:hint="eastAsia"/>
          <w:bCs/>
          <w:lang w:eastAsia="zh-CN"/>
        </w:rPr>
        <w:t xml:space="preserve">ype </w:t>
      </w:r>
      <w:r>
        <w:rPr>
          <w:bCs/>
          <w:lang w:eastAsia="zh-CN"/>
        </w:rPr>
        <w:t>#</w:t>
      </w:r>
      <w:r>
        <w:rPr>
          <w:rFonts w:hint="eastAsia"/>
          <w:bCs/>
          <w:lang w:eastAsia="zh-CN"/>
        </w:rPr>
        <w:t xml:space="preserve">2. </w:t>
      </w:r>
    </w:p>
    <w:p w14:paraId="3173B276" w14:textId="77777777" w:rsidR="00305996" w:rsidRDefault="00305996" w:rsidP="00305996">
      <w:pPr>
        <w:pStyle w:val="RAN4proposal"/>
        <w:spacing w:after="120"/>
        <w:ind w:left="0" w:firstLine="0"/>
        <w:rPr>
          <w:b w:val="0"/>
          <w:bCs/>
          <w:lang w:eastAsia="zh-CN"/>
        </w:rPr>
      </w:pPr>
      <w:r w:rsidRPr="00A522A3">
        <w:rPr>
          <w:bCs/>
          <w:lang w:eastAsia="zh-CN"/>
        </w:rPr>
        <w:t xml:space="preserve">RAN4 shall wait for RAN1 conclusion on the CLI measurement methods before discussing the measurement and scheduling restriction.  </w:t>
      </w:r>
    </w:p>
    <w:p w14:paraId="73CF4E56" w14:textId="34102F93" w:rsidR="00305996" w:rsidRDefault="00305996" w:rsidP="00305996">
      <w:pPr>
        <w:pStyle w:val="RAN4proposal"/>
        <w:ind w:left="0" w:firstLine="0"/>
        <w:rPr>
          <w:lang w:eastAsia="zh-CN"/>
        </w:rPr>
      </w:pPr>
      <w:r>
        <w:rPr>
          <w:lang w:eastAsia="zh-CN"/>
        </w:rPr>
        <w:t>Rel-16 CLI-RSSI and SRS-RSRP mapping tables can be used as baseline for</w:t>
      </w:r>
      <w:r w:rsidR="005E6FC8">
        <w:rPr>
          <w:lang w:eastAsia="zh-CN"/>
        </w:rPr>
        <w:t xml:space="preserve"> absolute</w:t>
      </w:r>
      <w:r>
        <w:rPr>
          <w:lang w:eastAsia="zh-CN"/>
        </w:rPr>
        <w:t xml:space="preserve"> L1 UE-to-UE CLI reporting.</w:t>
      </w:r>
    </w:p>
    <w:p w14:paraId="0AA3431C" w14:textId="77777777" w:rsidR="005E6FC8" w:rsidRDefault="005E6FC8" w:rsidP="005E6FC8">
      <w:pPr>
        <w:pStyle w:val="RAN4proposal"/>
        <w:ind w:left="0" w:firstLine="0"/>
        <w:rPr>
          <w:lang w:eastAsia="zh-CN"/>
        </w:rPr>
      </w:pPr>
      <w:r>
        <w:rPr>
          <w:lang w:eastAsia="zh-CN"/>
        </w:rPr>
        <w:t>RAN4 to discuss how to support differential reporting for L1-based SRS-RSRP and CLI-RSSI measurements.</w:t>
      </w:r>
    </w:p>
    <w:p w14:paraId="3145463B" w14:textId="77777777" w:rsidR="00305996" w:rsidRPr="00B82A88" w:rsidRDefault="00305996" w:rsidP="00305996">
      <w:pPr>
        <w:pStyle w:val="RAN4proposal"/>
        <w:ind w:left="0" w:firstLine="0"/>
        <w:rPr>
          <w:lang w:eastAsia="zh-CN"/>
        </w:rPr>
      </w:pPr>
      <w:r w:rsidRPr="00B82A88">
        <w:rPr>
          <w:lang w:eastAsia="zh-CN"/>
        </w:rPr>
        <w:t>The L1 CLI measurement requirements are applicable for</w:t>
      </w:r>
      <w:r w:rsidRPr="00B82A88">
        <w:rPr>
          <w:lang w:eastAsia="ko-KR"/>
        </w:rPr>
        <w:t xml:space="preserve"> RRC_CONNECTED intra-frequency: </w:t>
      </w:r>
      <w:r w:rsidRPr="00B82A88">
        <w:rPr>
          <w:lang w:eastAsia="zh-CN"/>
        </w:rPr>
        <w:t xml:space="preserve">  </w:t>
      </w:r>
    </w:p>
    <w:p w14:paraId="49A40067" w14:textId="77777777" w:rsidR="00305996" w:rsidRPr="00B82A88" w:rsidRDefault="00305996" w:rsidP="00305996">
      <w:pPr>
        <w:pStyle w:val="B1"/>
        <w:rPr>
          <w:b/>
          <w:iCs/>
          <w:lang w:eastAsia="ko-KR"/>
        </w:rPr>
      </w:pPr>
      <w:r w:rsidRPr="00B82A88">
        <w:rPr>
          <w:b/>
          <w:iCs/>
          <w:lang w:eastAsia="ko-KR"/>
        </w:rPr>
        <w:t>-</w:t>
      </w:r>
      <w:r w:rsidRPr="00B82A88">
        <w:rPr>
          <w:b/>
          <w:iCs/>
          <w:lang w:eastAsia="ko-KR"/>
        </w:rPr>
        <w:tab/>
        <w:t>when SRS-RSRP measurement resource is fully confined within BW of DL active BWP</w:t>
      </w:r>
    </w:p>
    <w:p w14:paraId="33B04763" w14:textId="77777777" w:rsidR="00305996" w:rsidRPr="00B82A88" w:rsidRDefault="00305996" w:rsidP="00305996">
      <w:pPr>
        <w:pStyle w:val="B1"/>
        <w:rPr>
          <w:b/>
          <w:iCs/>
          <w:lang w:eastAsia="ko-KR"/>
        </w:rPr>
      </w:pPr>
      <w:r w:rsidRPr="00B82A88">
        <w:rPr>
          <w:b/>
          <w:iCs/>
          <w:lang w:eastAsia="ko-KR"/>
        </w:rPr>
        <w:t>-</w:t>
      </w:r>
      <w:r w:rsidRPr="00B82A88">
        <w:rPr>
          <w:b/>
          <w:iCs/>
          <w:lang w:eastAsia="ko-KR"/>
        </w:rPr>
        <w:tab/>
        <w:t>when CLI-RSSI measurement resource is configured within active BWP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015A15" w14:textId="32801E2C" w:rsidR="00F135BC" w:rsidRDefault="00F135BC" w:rsidP="00C42073">
      <w:pPr>
        <w:numPr>
          <w:ilvl w:val="0"/>
          <w:numId w:val="4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R4-241</w:t>
      </w:r>
      <w:r w:rsidR="00B63C6D">
        <w:rPr>
          <w:rFonts w:eastAsia="Times New Roman"/>
          <w:lang w:val="en-US"/>
        </w:rPr>
        <w:t>6858</w:t>
      </w:r>
      <w:r>
        <w:rPr>
          <w:rFonts w:eastAsia="Times New Roman"/>
          <w:lang w:val="en-US"/>
        </w:rPr>
        <w:t xml:space="preserve">, </w:t>
      </w:r>
      <w:r w:rsidR="004D0E98" w:rsidRPr="004D0E98">
        <w:rPr>
          <w:rFonts w:eastAsia="Times New Roman"/>
        </w:rPr>
        <w:t>WF on SBFD RRM</w:t>
      </w:r>
      <w:r w:rsidR="004D0E98">
        <w:rPr>
          <w:rFonts w:eastAsia="Times New Roman"/>
        </w:rPr>
        <w:t>, Huawei</w:t>
      </w:r>
    </w:p>
    <w:sectPr w:rsidR="00F135BC" w:rsidSect="00AB1A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D0400" w14:textId="77777777" w:rsidR="00D06B2D" w:rsidRDefault="00D06B2D">
      <w:r>
        <w:separator/>
      </w:r>
    </w:p>
  </w:endnote>
  <w:endnote w:type="continuationSeparator" w:id="0">
    <w:p w14:paraId="1414C592" w14:textId="77777777" w:rsidR="00D06B2D" w:rsidRDefault="00D06B2D">
      <w:r>
        <w:continuationSeparator/>
      </w:r>
    </w:p>
  </w:endnote>
  <w:endnote w:type="continuationNotice" w:id="1">
    <w:p w14:paraId="2CBE7242" w14:textId="77777777" w:rsidR="00D06B2D" w:rsidRDefault="00D06B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58C34" w14:textId="77777777" w:rsidR="00D06B2D" w:rsidRDefault="00D06B2D">
      <w:r>
        <w:separator/>
      </w:r>
    </w:p>
  </w:footnote>
  <w:footnote w:type="continuationSeparator" w:id="0">
    <w:p w14:paraId="340896D5" w14:textId="77777777" w:rsidR="00D06B2D" w:rsidRDefault="00D06B2D">
      <w:r>
        <w:continuationSeparator/>
      </w:r>
    </w:p>
  </w:footnote>
  <w:footnote w:type="continuationNotice" w:id="1">
    <w:p w14:paraId="374CCF79" w14:textId="77777777" w:rsidR="00D06B2D" w:rsidRDefault="00D06B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F3EE1"/>
    <w:multiLevelType w:val="hybridMultilevel"/>
    <w:tmpl w:val="09709058"/>
    <w:lvl w:ilvl="0" w:tplc="8554555E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B16F9"/>
    <w:multiLevelType w:val="multilevel"/>
    <w:tmpl w:val="E59A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E3167"/>
    <w:multiLevelType w:val="hybridMultilevel"/>
    <w:tmpl w:val="EE6652F2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2D67EB3"/>
    <w:multiLevelType w:val="hybridMultilevel"/>
    <w:tmpl w:val="602E3D38"/>
    <w:lvl w:ilvl="0" w:tplc="E8C09582">
      <w:numFmt w:val="bullet"/>
      <w:lvlText w:val="-"/>
      <w:lvlJc w:val="left"/>
      <w:pPr>
        <w:ind w:left="910" w:hanging="440"/>
      </w:pPr>
      <w:rPr>
        <w:rFonts w:ascii="Calibri" w:eastAsiaTheme="minorHAnsi" w:hAnsi="Calibri" w:cs="Calibri" w:hint="default"/>
      </w:rPr>
    </w:lvl>
    <w:lvl w:ilvl="1" w:tplc="58B0BEFC">
      <w:numFmt w:val="bullet"/>
      <w:lvlText w:val="-"/>
      <w:lvlJc w:val="left"/>
      <w:pPr>
        <w:ind w:left="1350" w:hanging="440"/>
      </w:pPr>
      <w:rPr>
        <w:rFonts w:ascii="Times New Roman" w:eastAsia="宋体" w:hAnsi="Times New Roman" w:cs="Times New Roman" w:hint="default"/>
      </w:rPr>
    </w:lvl>
    <w:lvl w:ilvl="2" w:tplc="AA36857A">
      <w:start w:val="1"/>
      <w:numFmt w:val="bullet"/>
      <w:lvlText w:val="•"/>
      <w:lvlJc w:val="left"/>
      <w:pPr>
        <w:ind w:left="1790" w:hanging="44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3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40"/>
      </w:pPr>
      <w:rPr>
        <w:rFonts w:ascii="Wingdings" w:hAnsi="Wingdings" w:hint="default"/>
      </w:rPr>
    </w:lvl>
  </w:abstractNum>
  <w:num w:numId="1" w16cid:durableId="901913310">
    <w:abstractNumId w:val="4"/>
  </w:num>
  <w:num w:numId="2" w16cid:durableId="1331981388">
    <w:abstractNumId w:val="6"/>
  </w:num>
  <w:num w:numId="3" w16cid:durableId="1093741073">
    <w:abstractNumId w:val="1"/>
  </w:num>
  <w:num w:numId="4" w16cid:durableId="1693721205">
    <w:abstractNumId w:val="2"/>
  </w:num>
  <w:num w:numId="5" w16cid:durableId="385034422">
    <w:abstractNumId w:val="9"/>
  </w:num>
  <w:num w:numId="6" w16cid:durableId="25981799">
    <w:abstractNumId w:val="0"/>
  </w:num>
  <w:num w:numId="7" w16cid:durableId="80681869">
    <w:abstractNumId w:val="8"/>
  </w:num>
  <w:num w:numId="8" w16cid:durableId="1566528953">
    <w:abstractNumId w:val="10"/>
  </w:num>
  <w:num w:numId="9" w16cid:durableId="1034575152">
    <w:abstractNumId w:val="11"/>
  </w:num>
  <w:num w:numId="10" w16cid:durableId="184485085">
    <w:abstractNumId w:val="11"/>
  </w:num>
  <w:num w:numId="11" w16cid:durableId="255098315">
    <w:abstractNumId w:val="7"/>
  </w:num>
  <w:num w:numId="12" w16cid:durableId="100230238">
    <w:abstractNumId w:val="3"/>
  </w:num>
  <w:num w:numId="13" w16cid:durableId="714164507">
    <w:abstractNumId w:val="12"/>
  </w:num>
  <w:num w:numId="14" w16cid:durableId="1381707924">
    <w:abstractNumId w:val="11"/>
  </w:num>
  <w:num w:numId="15" w16cid:durableId="354618466">
    <w:abstractNumId w:val="5"/>
  </w:num>
  <w:num w:numId="16" w16cid:durableId="181818525">
    <w:abstractNumId w:val="0"/>
  </w:num>
  <w:num w:numId="17" w16cid:durableId="98991614">
    <w:abstractNumId w:val="10"/>
  </w:num>
  <w:num w:numId="18" w16cid:durableId="961955739">
    <w:abstractNumId w:val="0"/>
    <w:lvlOverride w:ilvl="0">
      <w:startOverride w:val="1"/>
    </w:lvlOverride>
  </w:num>
  <w:num w:numId="19" w16cid:durableId="831483998">
    <w:abstractNumId w:val="10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3DE"/>
    <w:rsid w:val="000005A2"/>
    <w:rsid w:val="000008A9"/>
    <w:rsid w:val="000009D0"/>
    <w:rsid w:val="00000A1F"/>
    <w:rsid w:val="00000A55"/>
    <w:rsid w:val="00000D1D"/>
    <w:rsid w:val="000011A3"/>
    <w:rsid w:val="00001313"/>
    <w:rsid w:val="0000137E"/>
    <w:rsid w:val="00001435"/>
    <w:rsid w:val="00001516"/>
    <w:rsid w:val="0000156E"/>
    <w:rsid w:val="0000159F"/>
    <w:rsid w:val="000016BC"/>
    <w:rsid w:val="000017A1"/>
    <w:rsid w:val="00001892"/>
    <w:rsid w:val="000019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14A"/>
    <w:rsid w:val="000033B5"/>
    <w:rsid w:val="00003883"/>
    <w:rsid w:val="00003B78"/>
    <w:rsid w:val="00003E20"/>
    <w:rsid w:val="000041CC"/>
    <w:rsid w:val="000046FE"/>
    <w:rsid w:val="000047FD"/>
    <w:rsid w:val="00004AAE"/>
    <w:rsid w:val="00004AC8"/>
    <w:rsid w:val="00005135"/>
    <w:rsid w:val="000051CC"/>
    <w:rsid w:val="000052FB"/>
    <w:rsid w:val="0000537F"/>
    <w:rsid w:val="000053BA"/>
    <w:rsid w:val="0000550D"/>
    <w:rsid w:val="0000551B"/>
    <w:rsid w:val="0000553A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6EEE"/>
    <w:rsid w:val="00007252"/>
    <w:rsid w:val="000074C4"/>
    <w:rsid w:val="00007728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210D"/>
    <w:rsid w:val="00012505"/>
    <w:rsid w:val="0001255E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78C"/>
    <w:rsid w:val="00013B26"/>
    <w:rsid w:val="00013E6C"/>
    <w:rsid w:val="00013F5E"/>
    <w:rsid w:val="0001403F"/>
    <w:rsid w:val="00014842"/>
    <w:rsid w:val="0001487F"/>
    <w:rsid w:val="000148D8"/>
    <w:rsid w:val="00014B6F"/>
    <w:rsid w:val="00014C90"/>
    <w:rsid w:val="00014F35"/>
    <w:rsid w:val="0001502F"/>
    <w:rsid w:val="00015137"/>
    <w:rsid w:val="000151A4"/>
    <w:rsid w:val="00015308"/>
    <w:rsid w:val="0001546E"/>
    <w:rsid w:val="00015495"/>
    <w:rsid w:val="000154FA"/>
    <w:rsid w:val="000156CE"/>
    <w:rsid w:val="00015C3D"/>
    <w:rsid w:val="00015F98"/>
    <w:rsid w:val="0001634D"/>
    <w:rsid w:val="00016616"/>
    <w:rsid w:val="000166AC"/>
    <w:rsid w:val="00016D4C"/>
    <w:rsid w:val="0001784B"/>
    <w:rsid w:val="00017B7F"/>
    <w:rsid w:val="00017C7D"/>
    <w:rsid w:val="00017E48"/>
    <w:rsid w:val="00017EDA"/>
    <w:rsid w:val="00017F92"/>
    <w:rsid w:val="00020384"/>
    <w:rsid w:val="000203BE"/>
    <w:rsid w:val="000212A5"/>
    <w:rsid w:val="00021474"/>
    <w:rsid w:val="00021B47"/>
    <w:rsid w:val="00021D6D"/>
    <w:rsid w:val="00021D7C"/>
    <w:rsid w:val="00021F64"/>
    <w:rsid w:val="00022235"/>
    <w:rsid w:val="0002260E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8AE"/>
    <w:rsid w:val="00025B11"/>
    <w:rsid w:val="000260E9"/>
    <w:rsid w:val="0002614B"/>
    <w:rsid w:val="0002621F"/>
    <w:rsid w:val="0002633E"/>
    <w:rsid w:val="00026357"/>
    <w:rsid w:val="000265E5"/>
    <w:rsid w:val="000266F7"/>
    <w:rsid w:val="000268C5"/>
    <w:rsid w:val="000268D4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112C"/>
    <w:rsid w:val="000314CD"/>
    <w:rsid w:val="00031972"/>
    <w:rsid w:val="00031B24"/>
    <w:rsid w:val="00031F93"/>
    <w:rsid w:val="00032093"/>
    <w:rsid w:val="0003209D"/>
    <w:rsid w:val="000322E7"/>
    <w:rsid w:val="00032431"/>
    <w:rsid w:val="00032689"/>
    <w:rsid w:val="00032DBD"/>
    <w:rsid w:val="00033018"/>
    <w:rsid w:val="000332F4"/>
    <w:rsid w:val="0003332B"/>
    <w:rsid w:val="00033544"/>
    <w:rsid w:val="000335CC"/>
    <w:rsid w:val="000336CB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155"/>
    <w:rsid w:val="00035233"/>
    <w:rsid w:val="00035542"/>
    <w:rsid w:val="00035691"/>
    <w:rsid w:val="0003570A"/>
    <w:rsid w:val="0003591F"/>
    <w:rsid w:val="0003592C"/>
    <w:rsid w:val="00035ADF"/>
    <w:rsid w:val="00035B28"/>
    <w:rsid w:val="00035B5C"/>
    <w:rsid w:val="00035B84"/>
    <w:rsid w:val="00035D6E"/>
    <w:rsid w:val="00036033"/>
    <w:rsid w:val="00036376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CD6"/>
    <w:rsid w:val="00040DA4"/>
    <w:rsid w:val="00040F4F"/>
    <w:rsid w:val="00041039"/>
    <w:rsid w:val="00041094"/>
    <w:rsid w:val="0004132D"/>
    <w:rsid w:val="000414BE"/>
    <w:rsid w:val="0004187B"/>
    <w:rsid w:val="00041A19"/>
    <w:rsid w:val="00041C06"/>
    <w:rsid w:val="00041C9D"/>
    <w:rsid w:val="00041ECC"/>
    <w:rsid w:val="000423B6"/>
    <w:rsid w:val="00042A2D"/>
    <w:rsid w:val="000430EC"/>
    <w:rsid w:val="000432D6"/>
    <w:rsid w:val="00043628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5E8B"/>
    <w:rsid w:val="00045F7F"/>
    <w:rsid w:val="000463CD"/>
    <w:rsid w:val="00046630"/>
    <w:rsid w:val="00046795"/>
    <w:rsid w:val="00046C80"/>
    <w:rsid w:val="0004703A"/>
    <w:rsid w:val="00047136"/>
    <w:rsid w:val="00047230"/>
    <w:rsid w:val="00047317"/>
    <w:rsid w:val="0004743B"/>
    <w:rsid w:val="0004771D"/>
    <w:rsid w:val="00047768"/>
    <w:rsid w:val="00047A48"/>
    <w:rsid w:val="00047E9C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C93"/>
    <w:rsid w:val="00050EF9"/>
    <w:rsid w:val="000511F9"/>
    <w:rsid w:val="00051B32"/>
    <w:rsid w:val="00051DC6"/>
    <w:rsid w:val="0005230E"/>
    <w:rsid w:val="000523ED"/>
    <w:rsid w:val="0005267F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6AE"/>
    <w:rsid w:val="00053FE5"/>
    <w:rsid w:val="00054225"/>
    <w:rsid w:val="00054272"/>
    <w:rsid w:val="00054492"/>
    <w:rsid w:val="00054945"/>
    <w:rsid w:val="00054ACC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141"/>
    <w:rsid w:val="000573F8"/>
    <w:rsid w:val="0005792C"/>
    <w:rsid w:val="00057B56"/>
    <w:rsid w:val="00057DDA"/>
    <w:rsid w:val="00057EA5"/>
    <w:rsid w:val="00057F5D"/>
    <w:rsid w:val="0006042E"/>
    <w:rsid w:val="0006072B"/>
    <w:rsid w:val="00060C9F"/>
    <w:rsid w:val="00060D29"/>
    <w:rsid w:val="00060D8E"/>
    <w:rsid w:val="00060EF4"/>
    <w:rsid w:val="0006128F"/>
    <w:rsid w:val="000614EA"/>
    <w:rsid w:val="00061517"/>
    <w:rsid w:val="0006165A"/>
    <w:rsid w:val="000619F4"/>
    <w:rsid w:val="00061DB8"/>
    <w:rsid w:val="00061DEA"/>
    <w:rsid w:val="00061F7F"/>
    <w:rsid w:val="00062159"/>
    <w:rsid w:val="00062280"/>
    <w:rsid w:val="00062560"/>
    <w:rsid w:val="00062568"/>
    <w:rsid w:val="000625AB"/>
    <w:rsid w:val="0006280D"/>
    <w:rsid w:val="00062B5D"/>
    <w:rsid w:val="00062B9D"/>
    <w:rsid w:val="00062D06"/>
    <w:rsid w:val="00062DF5"/>
    <w:rsid w:val="00062FEA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5F20"/>
    <w:rsid w:val="0006629B"/>
    <w:rsid w:val="00066356"/>
    <w:rsid w:val="0006646E"/>
    <w:rsid w:val="00066719"/>
    <w:rsid w:val="00066D41"/>
    <w:rsid w:val="00066D97"/>
    <w:rsid w:val="00067889"/>
    <w:rsid w:val="00067D47"/>
    <w:rsid w:val="00067DD4"/>
    <w:rsid w:val="0007010D"/>
    <w:rsid w:val="000701AD"/>
    <w:rsid w:val="00070405"/>
    <w:rsid w:val="0007056F"/>
    <w:rsid w:val="00070714"/>
    <w:rsid w:val="00070718"/>
    <w:rsid w:val="000707CA"/>
    <w:rsid w:val="00070A72"/>
    <w:rsid w:val="00070D21"/>
    <w:rsid w:val="000711CE"/>
    <w:rsid w:val="000711DA"/>
    <w:rsid w:val="000711ED"/>
    <w:rsid w:val="00071756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83F"/>
    <w:rsid w:val="0007291F"/>
    <w:rsid w:val="00072B22"/>
    <w:rsid w:val="00072B3E"/>
    <w:rsid w:val="00072BBA"/>
    <w:rsid w:val="00072FA3"/>
    <w:rsid w:val="00072FF5"/>
    <w:rsid w:val="0007303F"/>
    <w:rsid w:val="000730DC"/>
    <w:rsid w:val="000733CC"/>
    <w:rsid w:val="00073909"/>
    <w:rsid w:val="00073AE1"/>
    <w:rsid w:val="000743C4"/>
    <w:rsid w:val="000747BC"/>
    <w:rsid w:val="000747F7"/>
    <w:rsid w:val="000749BB"/>
    <w:rsid w:val="00074DCD"/>
    <w:rsid w:val="000752E5"/>
    <w:rsid w:val="000754EE"/>
    <w:rsid w:val="000756FD"/>
    <w:rsid w:val="0007572E"/>
    <w:rsid w:val="00075841"/>
    <w:rsid w:val="00075965"/>
    <w:rsid w:val="00075D33"/>
    <w:rsid w:val="00075FDA"/>
    <w:rsid w:val="0007613F"/>
    <w:rsid w:val="00076386"/>
    <w:rsid w:val="000764B7"/>
    <w:rsid w:val="00076D82"/>
    <w:rsid w:val="00077B1B"/>
    <w:rsid w:val="00077C0F"/>
    <w:rsid w:val="00077E2C"/>
    <w:rsid w:val="00077FD6"/>
    <w:rsid w:val="0008007F"/>
    <w:rsid w:val="00080B2F"/>
    <w:rsid w:val="00080BFC"/>
    <w:rsid w:val="00081EC2"/>
    <w:rsid w:val="00082154"/>
    <w:rsid w:val="00082288"/>
    <w:rsid w:val="000822B9"/>
    <w:rsid w:val="000827D6"/>
    <w:rsid w:val="000827E0"/>
    <w:rsid w:val="000829A1"/>
    <w:rsid w:val="00082A5C"/>
    <w:rsid w:val="00082B0A"/>
    <w:rsid w:val="00082CEF"/>
    <w:rsid w:val="00082F2E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3F74"/>
    <w:rsid w:val="000840DC"/>
    <w:rsid w:val="00084123"/>
    <w:rsid w:val="00084199"/>
    <w:rsid w:val="000841DF"/>
    <w:rsid w:val="0008434A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0B"/>
    <w:rsid w:val="0008654F"/>
    <w:rsid w:val="00086A6D"/>
    <w:rsid w:val="00086D71"/>
    <w:rsid w:val="00086DB5"/>
    <w:rsid w:val="00086FD6"/>
    <w:rsid w:val="000872B9"/>
    <w:rsid w:val="000873EA"/>
    <w:rsid w:val="0008743B"/>
    <w:rsid w:val="000874EA"/>
    <w:rsid w:val="00087909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DD1"/>
    <w:rsid w:val="00090E01"/>
    <w:rsid w:val="00090F51"/>
    <w:rsid w:val="00091061"/>
    <w:rsid w:val="000910D0"/>
    <w:rsid w:val="000913A1"/>
    <w:rsid w:val="00091A92"/>
    <w:rsid w:val="00091F3B"/>
    <w:rsid w:val="00091F8D"/>
    <w:rsid w:val="000920BD"/>
    <w:rsid w:val="000922A0"/>
    <w:rsid w:val="000922E1"/>
    <w:rsid w:val="00092318"/>
    <w:rsid w:val="000923DD"/>
    <w:rsid w:val="00092553"/>
    <w:rsid w:val="000929F5"/>
    <w:rsid w:val="00092B39"/>
    <w:rsid w:val="00092B95"/>
    <w:rsid w:val="00092D36"/>
    <w:rsid w:val="00092E9F"/>
    <w:rsid w:val="00092F7A"/>
    <w:rsid w:val="00093377"/>
    <w:rsid w:val="00093415"/>
    <w:rsid w:val="00093682"/>
    <w:rsid w:val="00093742"/>
    <w:rsid w:val="00093C49"/>
    <w:rsid w:val="00093CD7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57"/>
    <w:rsid w:val="00096A7F"/>
    <w:rsid w:val="000972E7"/>
    <w:rsid w:val="0009739A"/>
    <w:rsid w:val="000973D4"/>
    <w:rsid w:val="000973E1"/>
    <w:rsid w:val="00097624"/>
    <w:rsid w:val="0009FDC9"/>
    <w:rsid w:val="000A03BB"/>
    <w:rsid w:val="000A0B21"/>
    <w:rsid w:val="000A0B2A"/>
    <w:rsid w:val="000A0F5D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A56"/>
    <w:rsid w:val="000A2EE9"/>
    <w:rsid w:val="000A368E"/>
    <w:rsid w:val="000A375D"/>
    <w:rsid w:val="000A37AD"/>
    <w:rsid w:val="000A38DC"/>
    <w:rsid w:val="000A3925"/>
    <w:rsid w:val="000A3B3D"/>
    <w:rsid w:val="000A3B52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4F71"/>
    <w:rsid w:val="000A5291"/>
    <w:rsid w:val="000A52EC"/>
    <w:rsid w:val="000A54EE"/>
    <w:rsid w:val="000A55AC"/>
    <w:rsid w:val="000A56FE"/>
    <w:rsid w:val="000A58FD"/>
    <w:rsid w:val="000A5B41"/>
    <w:rsid w:val="000A5B5E"/>
    <w:rsid w:val="000A5DA0"/>
    <w:rsid w:val="000A60A0"/>
    <w:rsid w:val="000A645E"/>
    <w:rsid w:val="000A650B"/>
    <w:rsid w:val="000A65B2"/>
    <w:rsid w:val="000A6672"/>
    <w:rsid w:val="000A6A23"/>
    <w:rsid w:val="000A6D3D"/>
    <w:rsid w:val="000A6E99"/>
    <w:rsid w:val="000A6EA3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B88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CCE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B7CC8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B96"/>
    <w:rsid w:val="000C0D6C"/>
    <w:rsid w:val="000C0E78"/>
    <w:rsid w:val="000C0EE8"/>
    <w:rsid w:val="000C10F9"/>
    <w:rsid w:val="000C10FA"/>
    <w:rsid w:val="000C1352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5"/>
    <w:rsid w:val="000C2AF7"/>
    <w:rsid w:val="000C2B09"/>
    <w:rsid w:val="000C2BE7"/>
    <w:rsid w:val="000C2C21"/>
    <w:rsid w:val="000C2F85"/>
    <w:rsid w:val="000C2FCE"/>
    <w:rsid w:val="000C3071"/>
    <w:rsid w:val="000C30CF"/>
    <w:rsid w:val="000C3249"/>
    <w:rsid w:val="000C3308"/>
    <w:rsid w:val="000C35B2"/>
    <w:rsid w:val="000C35E6"/>
    <w:rsid w:val="000C36ED"/>
    <w:rsid w:val="000C3BFB"/>
    <w:rsid w:val="000C3CCC"/>
    <w:rsid w:val="000C416C"/>
    <w:rsid w:val="000C44CC"/>
    <w:rsid w:val="000C4548"/>
    <w:rsid w:val="000C4696"/>
    <w:rsid w:val="000C4A3A"/>
    <w:rsid w:val="000C4ACE"/>
    <w:rsid w:val="000C4AD9"/>
    <w:rsid w:val="000C4E76"/>
    <w:rsid w:val="000C4F9C"/>
    <w:rsid w:val="000C501D"/>
    <w:rsid w:val="000C5325"/>
    <w:rsid w:val="000C59F9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4B6"/>
    <w:rsid w:val="000D06EF"/>
    <w:rsid w:val="000D0798"/>
    <w:rsid w:val="000D08B9"/>
    <w:rsid w:val="000D0BBC"/>
    <w:rsid w:val="000D0BD6"/>
    <w:rsid w:val="000D0C61"/>
    <w:rsid w:val="000D0C76"/>
    <w:rsid w:val="000D0D44"/>
    <w:rsid w:val="000D1078"/>
    <w:rsid w:val="000D11E1"/>
    <w:rsid w:val="000D1440"/>
    <w:rsid w:val="000D1785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464"/>
    <w:rsid w:val="000D4808"/>
    <w:rsid w:val="000D4924"/>
    <w:rsid w:val="000D4938"/>
    <w:rsid w:val="000D5004"/>
    <w:rsid w:val="000D56AC"/>
    <w:rsid w:val="000D57AB"/>
    <w:rsid w:val="000D584F"/>
    <w:rsid w:val="000D58A4"/>
    <w:rsid w:val="000D590E"/>
    <w:rsid w:val="000D59BE"/>
    <w:rsid w:val="000D5A28"/>
    <w:rsid w:val="000D5AF5"/>
    <w:rsid w:val="000D5B08"/>
    <w:rsid w:val="000D5CA4"/>
    <w:rsid w:val="000D6251"/>
    <w:rsid w:val="000D63E6"/>
    <w:rsid w:val="000D6780"/>
    <w:rsid w:val="000D68FE"/>
    <w:rsid w:val="000D693B"/>
    <w:rsid w:val="000D69FF"/>
    <w:rsid w:val="000D6A16"/>
    <w:rsid w:val="000D6CE5"/>
    <w:rsid w:val="000D71EA"/>
    <w:rsid w:val="000D76BC"/>
    <w:rsid w:val="000D76CC"/>
    <w:rsid w:val="000D7750"/>
    <w:rsid w:val="000D77A1"/>
    <w:rsid w:val="000D77E5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47B"/>
    <w:rsid w:val="000E46D3"/>
    <w:rsid w:val="000E4A4A"/>
    <w:rsid w:val="000E4B6F"/>
    <w:rsid w:val="000E4BD3"/>
    <w:rsid w:val="000E4DA9"/>
    <w:rsid w:val="000E4E70"/>
    <w:rsid w:val="000E5288"/>
    <w:rsid w:val="000E53AB"/>
    <w:rsid w:val="000E56B6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7B6"/>
    <w:rsid w:val="000E68A1"/>
    <w:rsid w:val="000E69F5"/>
    <w:rsid w:val="000E6D50"/>
    <w:rsid w:val="000E7144"/>
    <w:rsid w:val="000E73C8"/>
    <w:rsid w:val="000E74CB"/>
    <w:rsid w:val="000E77A9"/>
    <w:rsid w:val="000E7A79"/>
    <w:rsid w:val="000F0016"/>
    <w:rsid w:val="000F0224"/>
    <w:rsid w:val="000F0692"/>
    <w:rsid w:val="000F07F1"/>
    <w:rsid w:val="000F084C"/>
    <w:rsid w:val="000F0A62"/>
    <w:rsid w:val="000F0EA1"/>
    <w:rsid w:val="000F0F1D"/>
    <w:rsid w:val="000F1573"/>
    <w:rsid w:val="000F15B2"/>
    <w:rsid w:val="000F1655"/>
    <w:rsid w:val="000F1713"/>
    <w:rsid w:val="000F1890"/>
    <w:rsid w:val="000F19DE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93"/>
    <w:rsid w:val="000F34D1"/>
    <w:rsid w:val="000F34EE"/>
    <w:rsid w:val="000F3507"/>
    <w:rsid w:val="000F3528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5F1A"/>
    <w:rsid w:val="000F6384"/>
    <w:rsid w:val="000F676C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91E"/>
    <w:rsid w:val="00100A08"/>
    <w:rsid w:val="00100AFE"/>
    <w:rsid w:val="00100BA0"/>
    <w:rsid w:val="00100C52"/>
    <w:rsid w:val="00101190"/>
    <w:rsid w:val="0010135F"/>
    <w:rsid w:val="001013A4"/>
    <w:rsid w:val="00101451"/>
    <w:rsid w:val="0010148B"/>
    <w:rsid w:val="0010170B"/>
    <w:rsid w:val="001018E9"/>
    <w:rsid w:val="00101B1B"/>
    <w:rsid w:val="00101C4F"/>
    <w:rsid w:val="0010235A"/>
    <w:rsid w:val="001026AB"/>
    <w:rsid w:val="00102787"/>
    <w:rsid w:val="001027AF"/>
    <w:rsid w:val="00102861"/>
    <w:rsid w:val="00102C9F"/>
    <w:rsid w:val="00102F06"/>
    <w:rsid w:val="0010318B"/>
    <w:rsid w:val="00103431"/>
    <w:rsid w:val="001034E9"/>
    <w:rsid w:val="0010359C"/>
    <w:rsid w:val="00103C18"/>
    <w:rsid w:val="00103D9C"/>
    <w:rsid w:val="00103E79"/>
    <w:rsid w:val="00103FC9"/>
    <w:rsid w:val="0010405D"/>
    <w:rsid w:val="00104A2F"/>
    <w:rsid w:val="00104CD0"/>
    <w:rsid w:val="00104E94"/>
    <w:rsid w:val="001053E7"/>
    <w:rsid w:val="001054BE"/>
    <w:rsid w:val="00105654"/>
    <w:rsid w:val="00105B86"/>
    <w:rsid w:val="001062E1"/>
    <w:rsid w:val="001068D2"/>
    <w:rsid w:val="001069F2"/>
    <w:rsid w:val="00106CE6"/>
    <w:rsid w:val="00107164"/>
    <w:rsid w:val="00107264"/>
    <w:rsid w:val="0010734C"/>
    <w:rsid w:val="0010737D"/>
    <w:rsid w:val="00107741"/>
    <w:rsid w:val="0010776D"/>
    <w:rsid w:val="00107CE6"/>
    <w:rsid w:val="0011014A"/>
    <w:rsid w:val="00110167"/>
    <w:rsid w:val="001102F2"/>
    <w:rsid w:val="001103BD"/>
    <w:rsid w:val="001103EE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9FA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10"/>
    <w:rsid w:val="00113144"/>
    <w:rsid w:val="00113216"/>
    <w:rsid w:val="0011339F"/>
    <w:rsid w:val="00113743"/>
    <w:rsid w:val="001138B7"/>
    <w:rsid w:val="001138DE"/>
    <w:rsid w:val="0011397B"/>
    <w:rsid w:val="00113B8F"/>
    <w:rsid w:val="00113BB7"/>
    <w:rsid w:val="00113C8B"/>
    <w:rsid w:val="00113EC8"/>
    <w:rsid w:val="00113FE9"/>
    <w:rsid w:val="00114100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589"/>
    <w:rsid w:val="001157D2"/>
    <w:rsid w:val="00115899"/>
    <w:rsid w:val="00115C88"/>
    <w:rsid w:val="001160FD"/>
    <w:rsid w:val="001161A1"/>
    <w:rsid w:val="001163EE"/>
    <w:rsid w:val="0011644A"/>
    <w:rsid w:val="0011684D"/>
    <w:rsid w:val="0011687A"/>
    <w:rsid w:val="00116A0B"/>
    <w:rsid w:val="00116A5E"/>
    <w:rsid w:val="00116A65"/>
    <w:rsid w:val="00116AD9"/>
    <w:rsid w:val="00116B55"/>
    <w:rsid w:val="00116E84"/>
    <w:rsid w:val="00117077"/>
    <w:rsid w:val="00117108"/>
    <w:rsid w:val="00117332"/>
    <w:rsid w:val="00117678"/>
    <w:rsid w:val="0011784B"/>
    <w:rsid w:val="00117865"/>
    <w:rsid w:val="00117C8C"/>
    <w:rsid w:val="00117E52"/>
    <w:rsid w:val="001204DD"/>
    <w:rsid w:val="001207B6"/>
    <w:rsid w:val="00120B3E"/>
    <w:rsid w:val="00121846"/>
    <w:rsid w:val="00121909"/>
    <w:rsid w:val="00121994"/>
    <w:rsid w:val="00121A33"/>
    <w:rsid w:val="00121DB3"/>
    <w:rsid w:val="00121F16"/>
    <w:rsid w:val="0012234F"/>
    <w:rsid w:val="001223CA"/>
    <w:rsid w:val="00122839"/>
    <w:rsid w:val="00122840"/>
    <w:rsid w:val="00122A42"/>
    <w:rsid w:val="00122B68"/>
    <w:rsid w:val="00122DA8"/>
    <w:rsid w:val="00123145"/>
    <w:rsid w:val="001232D4"/>
    <w:rsid w:val="00123416"/>
    <w:rsid w:val="0012343B"/>
    <w:rsid w:val="00123592"/>
    <w:rsid w:val="001237AC"/>
    <w:rsid w:val="001237EF"/>
    <w:rsid w:val="001239D2"/>
    <w:rsid w:val="00123F22"/>
    <w:rsid w:val="00124121"/>
    <w:rsid w:val="00124390"/>
    <w:rsid w:val="00124485"/>
    <w:rsid w:val="00124789"/>
    <w:rsid w:val="00124E12"/>
    <w:rsid w:val="00124E75"/>
    <w:rsid w:val="00124F5D"/>
    <w:rsid w:val="001256E4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2B8"/>
    <w:rsid w:val="00127E23"/>
    <w:rsid w:val="001302BC"/>
    <w:rsid w:val="001305EA"/>
    <w:rsid w:val="001306E5"/>
    <w:rsid w:val="00130C21"/>
    <w:rsid w:val="00130C66"/>
    <w:rsid w:val="00130CD7"/>
    <w:rsid w:val="00130D9A"/>
    <w:rsid w:val="00130F4D"/>
    <w:rsid w:val="00131255"/>
    <w:rsid w:val="00131466"/>
    <w:rsid w:val="00131795"/>
    <w:rsid w:val="00131EC5"/>
    <w:rsid w:val="00131FEF"/>
    <w:rsid w:val="00132006"/>
    <w:rsid w:val="001321D0"/>
    <w:rsid w:val="00132262"/>
    <w:rsid w:val="001325D7"/>
    <w:rsid w:val="0013269F"/>
    <w:rsid w:val="00132830"/>
    <w:rsid w:val="00132B71"/>
    <w:rsid w:val="00132C14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4F08"/>
    <w:rsid w:val="00135248"/>
    <w:rsid w:val="001352A2"/>
    <w:rsid w:val="0013532A"/>
    <w:rsid w:val="0013535D"/>
    <w:rsid w:val="001354EA"/>
    <w:rsid w:val="0013551F"/>
    <w:rsid w:val="001355C7"/>
    <w:rsid w:val="00135992"/>
    <w:rsid w:val="001359A9"/>
    <w:rsid w:val="00135E2F"/>
    <w:rsid w:val="001360F3"/>
    <w:rsid w:val="001362C2"/>
    <w:rsid w:val="0013678C"/>
    <w:rsid w:val="0013686A"/>
    <w:rsid w:val="00136955"/>
    <w:rsid w:val="00136E19"/>
    <w:rsid w:val="00136FF6"/>
    <w:rsid w:val="00137035"/>
    <w:rsid w:val="001371B2"/>
    <w:rsid w:val="0013734B"/>
    <w:rsid w:val="001374FB"/>
    <w:rsid w:val="001375BB"/>
    <w:rsid w:val="00137A13"/>
    <w:rsid w:val="00137AB9"/>
    <w:rsid w:val="00137C67"/>
    <w:rsid w:val="00137D78"/>
    <w:rsid w:val="0014060C"/>
    <w:rsid w:val="00140934"/>
    <w:rsid w:val="001409A0"/>
    <w:rsid w:val="00140AED"/>
    <w:rsid w:val="00140B97"/>
    <w:rsid w:val="00140CBB"/>
    <w:rsid w:val="00141046"/>
    <w:rsid w:val="00141489"/>
    <w:rsid w:val="001419E5"/>
    <w:rsid w:val="00141BF6"/>
    <w:rsid w:val="00141D9A"/>
    <w:rsid w:val="00141E40"/>
    <w:rsid w:val="00141F08"/>
    <w:rsid w:val="00141FF2"/>
    <w:rsid w:val="00142222"/>
    <w:rsid w:val="00142279"/>
    <w:rsid w:val="001423B8"/>
    <w:rsid w:val="0014287A"/>
    <w:rsid w:val="00142B36"/>
    <w:rsid w:val="00142C1E"/>
    <w:rsid w:val="00142D98"/>
    <w:rsid w:val="00142DE2"/>
    <w:rsid w:val="001434E2"/>
    <w:rsid w:val="001434E5"/>
    <w:rsid w:val="001437F1"/>
    <w:rsid w:val="00143B11"/>
    <w:rsid w:val="00143BB8"/>
    <w:rsid w:val="00143BDA"/>
    <w:rsid w:val="00143C8D"/>
    <w:rsid w:val="00143D62"/>
    <w:rsid w:val="00143DAE"/>
    <w:rsid w:val="00143E10"/>
    <w:rsid w:val="00143EBF"/>
    <w:rsid w:val="00143ED3"/>
    <w:rsid w:val="00143FA7"/>
    <w:rsid w:val="00144034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7B1"/>
    <w:rsid w:val="001468B4"/>
    <w:rsid w:val="00146C62"/>
    <w:rsid w:val="00146CAA"/>
    <w:rsid w:val="00146D28"/>
    <w:rsid w:val="001472CA"/>
    <w:rsid w:val="00147683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54A"/>
    <w:rsid w:val="0015174A"/>
    <w:rsid w:val="00151933"/>
    <w:rsid w:val="00151D56"/>
    <w:rsid w:val="00151ED7"/>
    <w:rsid w:val="00152001"/>
    <w:rsid w:val="00152AE6"/>
    <w:rsid w:val="00152D31"/>
    <w:rsid w:val="001532BA"/>
    <w:rsid w:val="00153304"/>
    <w:rsid w:val="001533A5"/>
    <w:rsid w:val="00153453"/>
    <w:rsid w:val="0015347C"/>
    <w:rsid w:val="00153543"/>
    <w:rsid w:val="001536E4"/>
    <w:rsid w:val="00153AF3"/>
    <w:rsid w:val="00153FED"/>
    <w:rsid w:val="00154328"/>
    <w:rsid w:val="001543BF"/>
    <w:rsid w:val="001548E1"/>
    <w:rsid w:val="00154C66"/>
    <w:rsid w:val="00154DC1"/>
    <w:rsid w:val="0015513F"/>
    <w:rsid w:val="0015529A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6D62"/>
    <w:rsid w:val="00156DFD"/>
    <w:rsid w:val="001570C5"/>
    <w:rsid w:val="00157390"/>
    <w:rsid w:val="0015771E"/>
    <w:rsid w:val="00157C11"/>
    <w:rsid w:val="00160441"/>
    <w:rsid w:val="0016062B"/>
    <w:rsid w:val="00160998"/>
    <w:rsid w:val="00160C5B"/>
    <w:rsid w:val="00160CD6"/>
    <w:rsid w:val="00160D5F"/>
    <w:rsid w:val="00160F5F"/>
    <w:rsid w:val="00160F89"/>
    <w:rsid w:val="00161018"/>
    <w:rsid w:val="00161D5F"/>
    <w:rsid w:val="00161E99"/>
    <w:rsid w:val="00161EBC"/>
    <w:rsid w:val="00162208"/>
    <w:rsid w:val="00162308"/>
    <w:rsid w:val="00162663"/>
    <w:rsid w:val="00162802"/>
    <w:rsid w:val="00162D56"/>
    <w:rsid w:val="00162E54"/>
    <w:rsid w:val="0016316A"/>
    <w:rsid w:val="0016318A"/>
    <w:rsid w:val="00163328"/>
    <w:rsid w:val="001634D5"/>
    <w:rsid w:val="00163539"/>
    <w:rsid w:val="0016381F"/>
    <w:rsid w:val="00163825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17E"/>
    <w:rsid w:val="0017020F"/>
    <w:rsid w:val="00170A50"/>
    <w:rsid w:val="00170C02"/>
    <w:rsid w:val="00170D70"/>
    <w:rsid w:val="00170D83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488"/>
    <w:rsid w:val="00173A9D"/>
    <w:rsid w:val="00173F1D"/>
    <w:rsid w:val="00173F64"/>
    <w:rsid w:val="001745DF"/>
    <w:rsid w:val="00174C66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5FC8"/>
    <w:rsid w:val="0017639D"/>
    <w:rsid w:val="001764CC"/>
    <w:rsid w:val="00176954"/>
    <w:rsid w:val="00176A19"/>
    <w:rsid w:val="00177013"/>
    <w:rsid w:val="0017725D"/>
    <w:rsid w:val="0017726A"/>
    <w:rsid w:val="00177285"/>
    <w:rsid w:val="00177726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3C"/>
    <w:rsid w:val="00180278"/>
    <w:rsid w:val="001806F5"/>
    <w:rsid w:val="001807F2"/>
    <w:rsid w:val="00180B87"/>
    <w:rsid w:val="00180E1D"/>
    <w:rsid w:val="00181033"/>
    <w:rsid w:val="00181099"/>
    <w:rsid w:val="0018137A"/>
    <w:rsid w:val="00181431"/>
    <w:rsid w:val="001815F4"/>
    <w:rsid w:val="00181712"/>
    <w:rsid w:val="0018182C"/>
    <w:rsid w:val="00181868"/>
    <w:rsid w:val="001818A7"/>
    <w:rsid w:val="001818D5"/>
    <w:rsid w:val="00181AAA"/>
    <w:rsid w:val="00182725"/>
    <w:rsid w:val="0018293A"/>
    <w:rsid w:val="001829C8"/>
    <w:rsid w:val="00182A6F"/>
    <w:rsid w:val="00182B06"/>
    <w:rsid w:val="00182BDD"/>
    <w:rsid w:val="00182CEF"/>
    <w:rsid w:val="00182CFA"/>
    <w:rsid w:val="00182D0C"/>
    <w:rsid w:val="00183628"/>
    <w:rsid w:val="00183880"/>
    <w:rsid w:val="00183A06"/>
    <w:rsid w:val="001841DB"/>
    <w:rsid w:val="0018423A"/>
    <w:rsid w:val="00184582"/>
    <w:rsid w:val="00184723"/>
    <w:rsid w:val="00184999"/>
    <w:rsid w:val="00184B09"/>
    <w:rsid w:val="00184D64"/>
    <w:rsid w:val="00185102"/>
    <w:rsid w:val="001851C4"/>
    <w:rsid w:val="00185680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6C8C"/>
    <w:rsid w:val="00187035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5C7"/>
    <w:rsid w:val="00191827"/>
    <w:rsid w:val="001919E9"/>
    <w:rsid w:val="00191A11"/>
    <w:rsid w:val="00191E79"/>
    <w:rsid w:val="00191FC9"/>
    <w:rsid w:val="00192247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87"/>
    <w:rsid w:val="00193DDC"/>
    <w:rsid w:val="00193E95"/>
    <w:rsid w:val="00194004"/>
    <w:rsid w:val="001940D1"/>
    <w:rsid w:val="001940DF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3C7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B7"/>
    <w:rsid w:val="00196BF4"/>
    <w:rsid w:val="001971D1"/>
    <w:rsid w:val="001972DA"/>
    <w:rsid w:val="001972EF"/>
    <w:rsid w:val="001973B1"/>
    <w:rsid w:val="001976AA"/>
    <w:rsid w:val="001976AE"/>
    <w:rsid w:val="0019794C"/>
    <w:rsid w:val="00197CB7"/>
    <w:rsid w:val="001A0136"/>
    <w:rsid w:val="001A023D"/>
    <w:rsid w:val="001A02F6"/>
    <w:rsid w:val="001A04C1"/>
    <w:rsid w:val="001A0835"/>
    <w:rsid w:val="001A08EC"/>
    <w:rsid w:val="001A09F1"/>
    <w:rsid w:val="001A0B4C"/>
    <w:rsid w:val="001A0C1D"/>
    <w:rsid w:val="001A0C63"/>
    <w:rsid w:val="001A0ECE"/>
    <w:rsid w:val="001A10C5"/>
    <w:rsid w:val="001A115C"/>
    <w:rsid w:val="001A1170"/>
    <w:rsid w:val="001A1511"/>
    <w:rsid w:val="001A154B"/>
    <w:rsid w:val="001A158A"/>
    <w:rsid w:val="001A15C3"/>
    <w:rsid w:val="001A15C6"/>
    <w:rsid w:val="001A17A0"/>
    <w:rsid w:val="001A1CEE"/>
    <w:rsid w:val="001A22DF"/>
    <w:rsid w:val="001A2533"/>
    <w:rsid w:val="001A2666"/>
    <w:rsid w:val="001A277D"/>
    <w:rsid w:val="001A32B9"/>
    <w:rsid w:val="001A335B"/>
    <w:rsid w:val="001A336C"/>
    <w:rsid w:val="001A371C"/>
    <w:rsid w:val="001A385A"/>
    <w:rsid w:val="001A39FB"/>
    <w:rsid w:val="001A3C13"/>
    <w:rsid w:val="001A3E1A"/>
    <w:rsid w:val="001A437B"/>
    <w:rsid w:val="001A4608"/>
    <w:rsid w:val="001A49FD"/>
    <w:rsid w:val="001A4F2B"/>
    <w:rsid w:val="001A4F54"/>
    <w:rsid w:val="001A501A"/>
    <w:rsid w:val="001A535D"/>
    <w:rsid w:val="001A5510"/>
    <w:rsid w:val="001A599C"/>
    <w:rsid w:val="001A5BB8"/>
    <w:rsid w:val="001A5C7B"/>
    <w:rsid w:val="001A5E19"/>
    <w:rsid w:val="001A5E57"/>
    <w:rsid w:val="001A5F6A"/>
    <w:rsid w:val="001A63D8"/>
    <w:rsid w:val="001A693B"/>
    <w:rsid w:val="001A69FD"/>
    <w:rsid w:val="001A6AE0"/>
    <w:rsid w:val="001A6DEB"/>
    <w:rsid w:val="001A6FFF"/>
    <w:rsid w:val="001A7061"/>
    <w:rsid w:val="001A7560"/>
    <w:rsid w:val="001A758B"/>
    <w:rsid w:val="001A78D5"/>
    <w:rsid w:val="001A7CAB"/>
    <w:rsid w:val="001A7E0E"/>
    <w:rsid w:val="001B0108"/>
    <w:rsid w:val="001B01FA"/>
    <w:rsid w:val="001B0208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8B3"/>
    <w:rsid w:val="001B1EE8"/>
    <w:rsid w:val="001B22F9"/>
    <w:rsid w:val="001B2554"/>
    <w:rsid w:val="001B264F"/>
    <w:rsid w:val="001B26ED"/>
    <w:rsid w:val="001B2719"/>
    <w:rsid w:val="001B2721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83F"/>
    <w:rsid w:val="001B38EE"/>
    <w:rsid w:val="001B3B96"/>
    <w:rsid w:val="001B41ED"/>
    <w:rsid w:val="001B44BE"/>
    <w:rsid w:val="001B4607"/>
    <w:rsid w:val="001B4930"/>
    <w:rsid w:val="001B4F51"/>
    <w:rsid w:val="001B5189"/>
    <w:rsid w:val="001B5262"/>
    <w:rsid w:val="001B56F7"/>
    <w:rsid w:val="001B5D4D"/>
    <w:rsid w:val="001B604E"/>
    <w:rsid w:val="001B60C8"/>
    <w:rsid w:val="001B653F"/>
    <w:rsid w:val="001B6C1A"/>
    <w:rsid w:val="001B6DDF"/>
    <w:rsid w:val="001B6E8B"/>
    <w:rsid w:val="001B701E"/>
    <w:rsid w:val="001B72AA"/>
    <w:rsid w:val="001B7A8A"/>
    <w:rsid w:val="001B7B30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C3B"/>
    <w:rsid w:val="001C0E61"/>
    <w:rsid w:val="001C10DA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241"/>
    <w:rsid w:val="001C3388"/>
    <w:rsid w:val="001C3BAA"/>
    <w:rsid w:val="001C3C73"/>
    <w:rsid w:val="001C43E2"/>
    <w:rsid w:val="001C45DE"/>
    <w:rsid w:val="001C4A19"/>
    <w:rsid w:val="001C4D43"/>
    <w:rsid w:val="001C4D50"/>
    <w:rsid w:val="001C4EE6"/>
    <w:rsid w:val="001C5296"/>
    <w:rsid w:val="001C5321"/>
    <w:rsid w:val="001C589C"/>
    <w:rsid w:val="001C5F41"/>
    <w:rsid w:val="001C63BD"/>
    <w:rsid w:val="001C65EA"/>
    <w:rsid w:val="001C66AC"/>
    <w:rsid w:val="001C6754"/>
    <w:rsid w:val="001C6758"/>
    <w:rsid w:val="001C67F3"/>
    <w:rsid w:val="001C687E"/>
    <w:rsid w:val="001C6B3D"/>
    <w:rsid w:val="001C6C24"/>
    <w:rsid w:val="001C6DDA"/>
    <w:rsid w:val="001C6E40"/>
    <w:rsid w:val="001C7307"/>
    <w:rsid w:val="001C73B6"/>
    <w:rsid w:val="001C73F4"/>
    <w:rsid w:val="001C7493"/>
    <w:rsid w:val="001C77F0"/>
    <w:rsid w:val="001D04D0"/>
    <w:rsid w:val="001D0966"/>
    <w:rsid w:val="001D0C0A"/>
    <w:rsid w:val="001D10D6"/>
    <w:rsid w:val="001D114D"/>
    <w:rsid w:val="001D136C"/>
    <w:rsid w:val="001D172A"/>
    <w:rsid w:val="001D1B43"/>
    <w:rsid w:val="001D20EE"/>
    <w:rsid w:val="001D244F"/>
    <w:rsid w:val="001D2943"/>
    <w:rsid w:val="001D3019"/>
    <w:rsid w:val="001D30C9"/>
    <w:rsid w:val="001D32C6"/>
    <w:rsid w:val="001D346C"/>
    <w:rsid w:val="001D34E3"/>
    <w:rsid w:val="001D3A5C"/>
    <w:rsid w:val="001D3B3D"/>
    <w:rsid w:val="001D3CBD"/>
    <w:rsid w:val="001D3DCB"/>
    <w:rsid w:val="001D3EDE"/>
    <w:rsid w:val="001D3FC8"/>
    <w:rsid w:val="001D4273"/>
    <w:rsid w:val="001D4399"/>
    <w:rsid w:val="001D445B"/>
    <w:rsid w:val="001D4542"/>
    <w:rsid w:val="001D46A0"/>
    <w:rsid w:val="001D4869"/>
    <w:rsid w:val="001D48E7"/>
    <w:rsid w:val="001D4A87"/>
    <w:rsid w:val="001D4ACB"/>
    <w:rsid w:val="001D4B9A"/>
    <w:rsid w:val="001D4C94"/>
    <w:rsid w:val="001D4DA0"/>
    <w:rsid w:val="001D4F61"/>
    <w:rsid w:val="001D50C2"/>
    <w:rsid w:val="001D52DF"/>
    <w:rsid w:val="001D53E3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3C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4EC"/>
    <w:rsid w:val="001E2C38"/>
    <w:rsid w:val="001E2C78"/>
    <w:rsid w:val="001E2DC2"/>
    <w:rsid w:val="001E2DD8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B23"/>
    <w:rsid w:val="001E4D4F"/>
    <w:rsid w:val="001E4F33"/>
    <w:rsid w:val="001E4F57"/>
    <w:rsid w:val="001E50F2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630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9C4"/>
    <w:rsid w:val="001E7B9F"/>
    <w:rsid w:val="001E7F10"/>
    <w:rsid w:val="001E7F13"/>
    <w:rsid w:val="001F0080"/>
    <w:rsid w:val="001F00A4"/>
    <w:rsid w:val="001F0199"/>
    <w:rsid w:val="001F01FB"/>
    <w:rsid w:val="001F0282"/>
    <w:rsid w:val="001F02A6"/>
    <w:rsid w:val="001F0658"/>
    <w:rsid w:val="001F072C"/>
    <w:rsid w:val="001F0B9D"/>
    <w:rsid w:val="001F0C29"/>
    <w:rsid w:val="001F0E92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46A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3AC"/>
    <w:rsid w:val="001F446F"/>
    <w:rsid w:val="001F4614"/>
    <w:rsid w:val="001F48A4"/>
    <w:rsid w:val="001F49AA"/>
    <w:rsid w:val="001F4DAC"/>
    <w:rsid w:val="001F4DB4"/>
    <w:rsid w:val="001F4E0E"/>
    <w:rsid w:val="001F4E47"/>
    <w:rsid w:val="001F5019"/>
    <w:rsid w:val="001F51C5"/>
    <w:rsid w:val="001F5228"/>
    <w:rsid w:val="001F53A9"/>
    <w:rsid w:val="001F53FD"/>
    <w:rsid w:val="001F557E"/>
    <w:rsid w:val="001F5B76"/>
    <w:rsid w:val="001F5CB9"/>
    <w:rsid w:val="001F5DA7"/>
    <w:rsid w:val="001F5F7A"/>
    <w:rsid w:val="001F631D"/>
    <w:rsid w:val="001F6351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073"/>
    <w:rsid w:val="001F738D"/>
    <w:rsid w:val="001F7599"/>
    <w:rsid w:val="001F7659"/>
    <w:rsid w:val="001F771C"/>
    <w:rsid w:val="001F776A"/>
    <w:rsid w:val="001F79A1"/>
    <w:rsid w:val="001F7F34"/>
    <w:rsid w:val="002000F6"/>
    <w:rsid w:val="00200154"/>
    <w:rsid w:val="00200561"/>
    <w:rsid w:val="002008CE"/>
    <w:rsid w:val="00200B80"/>
    <w:rsid w:val="00200BBF"/>
    <w:rsid w:val="00200C3F"/>
    <w:rsid w:val="00200F2C"/>
    <w:rsid w:val="00201028"/>
    <w:rsid w:val="002012F7"/>
    <w:rsid w:val="002014A0"/>
    <w:rsid w:val="00201636"/>
    <w:rsid w:val="0020184B"/>
    <w:rsid w:val="00201C45"/>
    <w:rsid w:val="00201D49"/>
    <w:rsid w:val="00201DFA"/>
    <w:rsid w:val="00201E72"/>
    <w:rsid w:val="002025D0"/>
    <w:rsid w:val="00202A39"/>
    <w:rsid w:val="00203168"/>
    <w:rsid w:val="00203588"/>
    <w:rsid w:val="00203B2D"/>
    <w:rsid w:val="00203CBF"/>
    <w:rsid w:val="00203D94"/>
    <w:rsid w:val="00204402"/>
    <w:rsid w:val="002048F1"/>
    <w:rsid w:val="002049C0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B3"/>
    <w:rsid w:val="00205BDB"/>
    <w:rsid w:val="00206147"/>
    <w:rsid w:val="002062BF"/>
    <w:rsid w:val="0020668A"/>
    <w:rsid w:val="00206868"/>
    <w:rsid w:val="00206873"/>
    <w:rsid w:val="00206955"/>
    <w:rsid w:val="00206A79"/>
    <w:rsid w:val="00206C3B"/>
    <w:rsid w:val="00207096"/>
    <w:rsid w:val="0020743F"/>
    <w:rsid w:val="00207686"/>
    <w:rsid w:val="002076B1"/>
    <w:rsid w:val="002078C5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64A"/>
    <w:rsid w:val="002117D0"/>
    <w:rsid w:val="00211953"/>
    <w:rsid w:val="00211A2F"/>
    <w:rsid w:val="00211D99"/>
    <w:rsid w:val="00211FA1"/>
    <w:rsid w:val="0021224B"/>
    <w:rsid w:val="002122DF"/>
    <w:rsid w:val="00212319"/>
    <w:rsid w:val="002128E3"/>
    <w:rsid w:val="00212950"/>
    <w:rsid w:val="00212A81"/>
    <w:rsid w:val="00212E52"/>
    <w:rsid w:val="00212F78"/>
    <w:rsid w:val="00212FB8"/>
    <w:rsid w:val="00212FC4"/>
    <w:rsid w:val="002132F5"/>
    <w:rsid w:val="0021333A"/>
    <w:rsid w:val="00213561"/>
    <w:rsid w:val="002135CA"/>
    <w:rsid w:val="00213628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57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67B"/>
    <w:rsid w:val="0021683C"/>
    <w:rsid w:val="00216B05"/>
    <w:rsid w:val="00216B87"/>
    <w:rsid w:val="00216E0A"/>
    <w:rsid w:val="00216F5F"/>
    <w:rsid w:val="0021716B"/>
    <w:rsid w:val="00217540"/>
    <w:rsid w:val="0021754C"/>
    <w:rsid w:val="00217AE5"/>
    <w:rsid w:val="00217FEB"/>
    <w:rsid w:val="00220019"/>
    <w:rsid w:val="00220299"/>
    <w:rsid w:val="002205C1"/>
    <w:rsid w:val="00220615"/>
    <w:rsid w:val="00220A32"/>
    <w:rsid w:val="00220B4F"/>
    <w:rsid w:val="00220B7C"/>
    <w:rsid w:val="00220E46"/>
    <w:rsid w:val="00220E60"/>
    <w:rsid w:val="002210D9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90A"/>
    <w:rsid w:val="00224A2C"/>
    <w:rsid w:val="00224D5F"/>
    <w:rsid w:val="00224E0A"/>
    <w:rsid w:val="00224E22"/>
    <w:rsid w:val="00225194"/>
    <w:rsid w:val="00225217"/>
    <w:rsid w:val="002254B1"/>
    <w:rsid w:val="002254F1"/>
    <w:rsid w:val="002255CF"/>
    <w:rsid w:val="00225603"/>
    <w:rsid w:val="002256D9"/>
    <w:rsid w:val="00225767"/>
    <w:rsid w:val="00225783"/>
    <w:rsid w:val="00225802"/>
    <w:rsid w:val="00225CD3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924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27"/>
    <w:rsid w:val="00231C50"/>
    <w:rsid w:val="00231CA7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2F"/>
    <w:rsid w:val="00232C3F"/>
    <w:rsid w:val="00232C9A"/>
    <w:rsid w:val="00232DD9"/>
    <w:rsid w:val="00232EE4"/>
    <w:rsid w:val="0023308F"/>
    <w:rsid w:val="00233319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B80"/>
    <w:rsid w:val="00234E13"/>
    <w:rsid w:val="0023538E"/>
    <w:rsid w:val="002353FF"/>
    <w:rsid w:val="00235491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1C6"/>
    <w:rsid w:val="00237255"/>
    <w:rsid w:val="0023752A"/>
    <w:rsid w:val="002375C5"/>
    <w:rsid w:val="002375D2"/>
    <w:rsid w:val="0023765A"/>
    <w:rsid w:val="00237875"/>
    <w:rsid w:val="00237921"/>
    <w:rsid w:val="00237A2D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CCD"/>
    <w:rsid w:val="00240E68"/>
    <w:rsid w:val="00240EFB"/>
    <w:rsid w:val="00240FB2"/>
    <w:rsid w:val="00241304"/>
    <w:rsid w:val="00241311"/>
    <w:rsid w:val="002413F2"/>
    <w:rsid w:val="002418E8"/>
    <w:rsid w:val="00241C51"/>
    <w:rsid w:val="00241F2F"/>
    <w:rsid w:val="00242105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76E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913"/>
    <w:rsid w:val="00251AD6"/>
    <w:rsid w:val="00251BB3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32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CCF"/>
    <w:rsid w:val="00254F4B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1B4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01E"/>
    <w:rsid w:val="00261696"/>
    <w:rsid w:val="00261730"/>
    <w:rsid w:val="002618F0"/>
    <w:rsid w:val="00261A0A"/>
    <w:rsid w:val="00262058"/>
    <w:rsid w:val="002621A6"/>
    <w:rsid w:val="002622ED"/>
    <w:rsid w:val="00262399"/>
    <w:rsid w:val="0026242D"/>
    <w:rsid w:val="00262661"/>
    <w:rsid w:val="0026298F"/>
    <w:rsid w:val="00262A9C"/>
    <w:rsid w:val="00262D50"/>
    <w:rsid w:val="00262D9D"/>
    <w:rsid w:val="00262DCB"/>
    <w:rsid w:val="00262E26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AD8"/>
    <w:rsid w:val="00264C65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34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BD3"/>
    <w:rsid w:val="00267E80"/>
    <w:rsid w:val="00270031"/>
    <w:rsid w:val="002706C9"/>
    <w:rsid w:val="00270EAA"/>
    <w:rsid w:val="002713D0"/>
    <w:rsid w:val="00271470"/>
    <w:rsid w:val="00271589"/>
    <w:rsid w:val="00271664"/>
    <w:rsid w:val="002718E3"/>
    <w:rsid w:val="00271906"/>
    <w:rsid w:val="00271B5F"/>
    <w:rsid w:val="00271C09"/>
    <w:rsid w:val="00271FEE"/>
    <w:rsid w:val="00272064"/>
    <w:rsid w:val="002720EE"/>
    <w:rsid w:val="0027213C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4985"/>
    <w:rsid w:val="0027500F"/>
    <w:rsid w:val="00275074"/>
    <w:rsid w:val="0027538C"/>
    <w:rsid w:val="002755FE"/>
    <w:rsid w:val="00275961"/>
    <w:rsid w:val="002759A2"/>
    <w:rsid w:val="00275EBE"/>
    <w:rsid w:val="00275ECF"/>
    <w:rsid w:val="00276045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854"/>
    <w:rsid w:val="002809FA"/>
    <w:rsid w:val="00280CDB"/>
    <w:rsid w:val="002811B0"/>
    <w:rsid w:val="0028124C"/>
    <w:rsid w:val="00281599"/>
    <w:rsid w:val="002815FA"/>
    <w:rsid w:val="0028170F"/>
    <w:rsid w:val="002819AC"/>
    <w:rsid w:val="00281E32"/>
    <w:rsid w:val="002824C2"/>
    <w:rsid w:val="002825D6"/>
    <w:rsid w:val="00282AB3"/>
    <w:rsid w:val="00282EBF"/>
    <w:rsid w:val="00282FF0"/>
    <w:rsid w:val="0028343F"/>
    <w:rsid w:val="0028368B"/>
    <w:rsid w:val="002837C2"/>
    <w:rsid w:val="00283873"/>
    <w:rsid w:val="00283D10"/>
    <w:rsid w:val="0028403A"/>
    <w:rsid w:val="002848EC"/>
    <w:rsid w:val="0028496C"/>
    <w:rsid w:val="002849C5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6C9"/>
    <w:rsid w:val="0028682E"/>
    <w:rsid w:val="00286965"/>
    <w:rsid w:val="00286A7C"/>
    <w:rsid w:val="00286BDB"/>
    <w:rsid w:val="00286E6A"/>
    <w:rsid w:val="0028717C"/>
    <w:rsid w:val="0028723C"/>
    <w:rsid w:val="00287552"/>
    <w:rsid w:val="0028761C"/>
    <w:rsid w:val="00287A3F"/>
    <w:rsid w:val="00287C5E"/>
    <w:rsid w:val="00290804"/>
    <w:rsid w:val="002908BF"/>
    <w:rsid w:val="00290C0C"/>
    <w:rsid w:val="002910FB"/>
    <w:rsid w:val="0029136E"/>
    <w:rsid w:val="00291481"/>
    <w:rsid w:val="002914A1"/>
    <w:rsid w:val="002914B8"/>
    <w:rsid w:val="002914E7"/>
    <w:rsid w:val="00291524"/>
    <w:rsid w:val="00291A33"/>
    <w:rsid w:val="00291D2F"/>
    <w:rsid w:val="00291EA1"/>
    <w:rsid w:val="00291FDE"/>
    <w:rsid w:val="002920D5"/>
    <w:rsid w:val="002922D4"/>
    <w:rsid w:val="00292399"/>
    <w:rsid w:val="00292787"/>
    <w:rsid w:val="00292D83"/>
    <w:rsid w:val="0029313B"/>
    <w:rsid w:val="002931F2"/>
    <w:rsid w:val="00293233"/>
    <w:rsid w:val="002937A5"/>
    <w:rsid w:val="00293AB0"/>
    <w:rsid w:val="00293F99"/>
    <w:rsid w:val="00294445"/>
    <w:rsid w:val="002945C6"/>
    <w:rsid w:val="0029495B"/>
    <w:rsid w:val="00294B4D"/>
    <w:rsid w:val="00294B5D"/>
    <w:rsid w:val="0029512C"/>
    <w:rsid w:val="002952C6"/>
    <w:rsid w:val="0029537E"/>
    <w:rsid w:val="00295487"/>
    <w:rsid w:val="002954EC"/>
    <w:rsid w:val="00295610"/>
    <w:rsid w:val="00295C90"/>
    <w:rsid w:val="002960D5"/>
    <w:rsid w:val="002961AB"/>
    <w:rsid w:val="00296207"/>
    <w:rsid w:val="00296562"/>
    <w:rsid w:val="0029686E"/>
    <w:rsid w:val="00296957"/>
    <w:rsid w:val="00297114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583"/>
    <w:rsid w:val="002A1770"/>
    <w:rsid w:val="002A1B9B"/>
    <w:rsid w:val="002A2012"/>
    <w:rsid w:val="002A215A"/>
    <w:rsid w:val="002A2413"/>
    <w:rsid w:val="002A2596"/>
    <w:rsid w:val="002A276F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B0E"/>
    <w:rsid w:val="002A4CD1"/>
    <w:rsid w:val="002A578F"/>
    <w:rsid w:val="002A5816"/>
    <w:rsid w:val="002A5BCF"/>
    <w:rsid w:val="002A5F50"/>
    <w:rsid w:val="002A607D"/>
    <w:rsid w:val="002A6484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BAC"/>
    <w:rsid w:val="002B0188"/>
    <w:rsid w:val="002B0E19"/>
    <w:rsid w:val="002B0F5C"/>
    <w:rsid w:val="002B132E"/>
    <w:rsid w:val="002B13F1"/>
    <w:rsid w:val="002B1499"/>
    <w:rsid w:val="002B16F3"/>
    <w:rsid w:val="002B180E"/>
    <w:rsid w:val="002B18B3"/>
    <w:rsid w:val="002B216F"/>
    <w:rsid w:val="002B2642"/>
    <w:rsid w:val="002B2813"/>
    <w:rsid w:val="002B2916"/>
    <w:rsid w:val="002B29AD"/>
    <w:rsid w:val="002B2A6B"/>
    <w:rsid w:val="002B2D29"/>
    <w:rsid w:val="002B2F4A"/>
    <w:rsid w:val="002B309E"/>
    <w:rsid w:val="002B3371"/>
    <w:rsid w:val="002B3699"/>
    <w:rsid w:val="002B3792"/>
    <w:rsid w:val="002B381C"/>
    <w:rsid w:val="002B3959"/>
    <w:rsid w:val="002B39AF"/>
    <w:rsid w:val="002B3A48"/>
    <w:rsid w:val="002B3B13"/>
    <w:rsid w:val="002B3B31"/>
    <w:rsid w:val="002B3BBD"/>
    <w:rsid w:val="002B3F38"/>
    <w:rsid w:val="002B4233"/>
    <w:rsid w:val="002B4399"/>
    <w:rsid w:val="002B4666"/>
    <w:rsid w:val="002B4687"/>
    <w:rsid w:val="002B46C4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6E70"/>
    <w:rsid w:val="002B705B"/>
    <w:rsid w:val="002B751F"/>
    <w:rsid w:val="002B7806"/>
    <w:rsid w:val="002B7F5E"/>
    <w:rsid w:val="002C07FD"/>
    <w:rsid w:val="002C0A89"/>
    <w:rsid w:val="002C0C4B"/>
    <w:rsid w:val="002C0CDF"/>
    <w:rsid w:val="002C0FE4"/>
    <w:rsid w:val="002C12AB"/>
    <w:rsid w:val="002C1743"/>
    <w:rsid w:val="002C1795"/>
    <w:rsid w:val="002C17EB"/>
    <w:rsid w:val="002C18B1"/>
    <w:rsid w:val="002C1E43"/>
    <w:rsid w:val="002C1EEA"/>
    <w:rsid w:val="002C204A"/>
    <w:rsid w:val="002C215A"/>
    <w:rsid w:val="002C2317"/>
    <w:rsid w:val="002C2738"/>
    <w:rsid w:val="002C2978"/>
    <w:rsid w:val="002C301B"/>
    <w:rsid w:val="002C31E0"/>
    <w:rsid w:val="002C32C8"/>
    <w:rsid w:val="002C38F1"/>
    <w:rsid w:val="002C39C5"/>
    <w:rsid w:val="002C3B94"/>
    <w:rsid w:val="002C3EA5"/>
    <w:rsid w:val="002C4647"/>
    <w:rsid w:val="002C47AD"/>
    <w:rsid w:val="002C4E55"/>
    <w:rsid w:val="002C53B1"/>
    <w:rsid w:val="002C5510"/>
    <w:rsid w:val="002C5571"/>
    <w:rsid w:val="002C6034"/>
    <w:rsid w:val="002C6141"/>
    <w:rsid w:val="002C618F"/>
    <w:rsid w:val="002C620E"/>
    <w:rsid w:val="002C635B"/>
    <w:rsid w:val="002C638E"/>
    <w:rsid w:val="002C63B8"/>
    <w:rsid w:val="002C689F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BC6"/>
    <w:rsid w:val="002D0CEA"/>
    <w:rsid w:val="002D12DB"/>
    <w:rsid w:val="002D1657"/>
    <w:rsid w:val="002D17C5"/>
    <w:rsid w:val="002D18F0"/>
    <w:rsid w:val="002D26CB"/>
    <w:rsid w:val="002D2803"/>
    <w:rsid w:val="002D2A60"/>
    <w:rsid w:val="002D312A"/>
    <w:rsid w:val="002D332A"/>
    <w:rsid w:val="002D365F"/>
    <w:rsid w:val="002D36C4"/>
    <w:rsid w:val="002D3CBF"/>
    <w:rsid w:val="002D4448"/>
    <w:rsid w:val="002D444B"/>
    <w:rsid w:val="002D473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A15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4D3"/>
    <w:rsid w:val="002E152D"/>
    <w:rsid w:val="002E19AA"/>
    <w:rsid w:val="002E19AE"/>
    <w:rsid w:val="002E1B2C"/>
    <w:rsid w:val="002E1D74"/>
    <w:rsid w:val="002E2371"/>
    <w:rsid w:val="002E2824"/>
    <w:rsid w:val="002E2943"/>
    <w:rsid w:val="002E2BEE"/>
    <w:rsid w:val="002E2CF1"/>
    <w:rsid w:val="002E2DF2"/>
    <w:rsid w:val="002E2EA1"/>
    <w:rsid w:val="002E34AF"/>
    <w:rsid w:val="002E37A3"/>
    <w:rsid w:val="002E3A89"/>
    <w:rsid w:val="002E3BAB"/>
    <w:rsid w:val="002E3F1B"/>
    <w:rsid w:val="002E40DF"/>
    <w:rsid w:val="002E4302"/>
    <w:rsid w:val="002E48BA"/>
    <w:rsid w:val="002E4AAC"/>
    <w:rsid w:val="002E4AD2"/>
    <w:rsid w:val="002E4AED"/>
    <w:rsid w:val="002E4DA0"/>
    <w:rsid w:val="002E4DF8"/>
    <w:rsid w:val="002E4F67"/>
    <w:rsid w:val="002E4F70"/>
    <w:rsid w:val="002E53DE"/>
    <w:rsid w:val="002E542C"/>
    <w:rsid w:val="002E5471"/>
    <w:rsid w:val="002E5522"/>
    <w:rsid w:val="002E554A"/>
    <w:rsid w:val="002E563B"/>
    <w:rsid w:val="002E56C6"/>
    <w:rsid w:val="002E5787"/>
    <w:rsid w:val="002E5865"/>
    <w:rsid w:val="002E58A5"/>
    <w:rsid w:val="002E58C0"/>
    <w:rsid w:val="002E5C29"/>
    <w:rsid w:val="002E5C74"/>
    <w:rsid w:val="002E62D2"/>
    <w:rsid w:val="002E666E"/>
    <w:rsid w:val="002E6BD0"/>
    <w:rsid w:val="002E6C31"/>
    <w:rsid w:val="002E6CC5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629"/>
    <w:rsid w:val="002F0743"/>
    <w:rsid w:val="002F0EBD"/>
    <w:rsid w:val="002F1038"/>
    <w:rsid w:val="002F184A"/>
    <w:rsid w:val="002F1A44"/>
    <w:rsid w:val="002F1D99"/>
    <w:rsid w:val="002F1FDC"/>
    <w:rsid w:val="002F22FF"/>
    <w:rsid w:val="002F2486"/>
    <w:rsid w:val="002F278C"/>
    <w:rsid w:val="002F290A"/>
    <w:rsid w:val="002F2991"/>
    <w:rsid w:val="002F2D8F"/>
    <w:rsid w:val="002F2E1F"/>
    <w:rsid w:val="002F3228"/>
    <w:rsid w:val="002F3245"/>
    <w:rsid w:val="002F341C"/>
    <w:rsid w:val="002F34FF"/>
    <w:rsid w:val="002F352D"/>
    <w:rsid w:val="002F38C3"/>
    <w:rsid w:val="002F38D7"/>
    <w:rsid w:val="002F3DCA"/>
    <w:rsid w:val="002F3E82"/>
    <w:rsid w:val="002F3FE3"/>
    <w:rsid w:val="002F4109"/>
    <w:rsid w:val="002F42B2"/>
    <w:rsid w:val="002F4467"/>
    <w:rsid w:val="002F44A3"/>
    <w:rsid w:val="002F47DB"/>
    <w:rsid w:val="002F4EFA"/>
    <w:rsid w:val="002F51FD"/>
    <w:rsid w:val="002F52A6"/>
    <w:rsid w:val="002F52A9"/>
    <w:rsid w:val="002F5691"/>
    <w:rsid w:val="002F5975"/>
    <w:rsid w:val="002F5B00"/>
    <w:rsid w:val="002F5BE4"/>
    <w:rsid w:val="002F5C8D"/>
    <w:rsid w:val="002F5E54"/>
    <w:rsid w:val="002F6029"/>
    <w:rsid w:val="002F623A"/>
    <w:rsid w:val="002F649C"/>
    <w:rsid w:val="002F687C"/>
    <w:rsid w:val="002F695B"/>
    <w:rsid w:val="002F69C8"/>
    <w:rsid w:val="002F6A6D"/>
    <w:rsid w:val="002F6B63"/>
    <w:rsid w:val="002F6C49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45"/>
    <w:rsid w:val="0030090B"/>
    <w:rsid w:val="00300AFD"/>
    <w:rsid w:val="00301436"/>
    <w:rsid w:val="0030144A"/>
    <w:rsid w:val="00301573"/>
    <w:rsid w:val="0030157C"/>
    <w:rsid w:val="00301813"/>
    <w:rsid w:val="003023F5"/>
    <w:rsid w:val="00302572"/>
    <w:rsid w:val="003029B3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4CA"/>
    <w:rsid w:val="0030371F"/>
    <w:rsid w:val="00303CD9"/>
    <w:rsid w:val="0030404B"/>
    <w:rsid w:val="003040E3"/>
    <w:rsid w:val="003041DB"/>
    <w:rsid w:val="00304210"/>
    <w:rsid w:val="00304353"/>
    <w:rsid w:val="003043C3"/>
    <w:rsid w:val="0030440A"/>
    <w:rsid w:val="0030464E"/>
    <w:rsid w:val="003048D7"/>
    <w:rsid w:val="00304A1B"/>
    <w:rsid w:val="00304AA3"/>
    <w:rsid w:val="00304AD2"/>
    <w:rsid w:val="00304C53"/>
    <w:rsid w:val="00304CEA"/>
    <w:rsid w:val="00304EAA"/>
    <w:rsid w:val="00304F84"/>
    <w:rsid w:val="00305164"/>
    <w:rsid w:val="00305297"/>
    <w:rsid w:val="00305403"/>
    <w:rsid w:val="003054F5"/>
    <w:rsid w:val="00305768"/>
    <w:rsid w:val="00305775"/>
    <w:rsid w:val="0030596C"/>
    <w:rsid w:val="00305996"/>
    <w:rsid w:val="00305C36"/>
    <w:rsid w:val="00305FAB"/>
    <w:rsid w:val="00306107"/>
    <w:rsid w:val="003062E6"/>
    <w:rsid w:val="003064DF"/>
    <w:rsid w:val="00306538"/>
    <w:rsid w:val="003068B6"/>
    <w:rsid w:val="00306AEE"/>
    <w:rsid w:val="00306C94"/>
    <w:rsid w:val="00306D3A"/>
    <w:rsid w:val="00306EA7"/>
    <w:rsid w:val="003071F6"/>
    <w:rsid w:val="0030752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5BA"/>
    <w:rsid w:val="0031192B"/>
    <w:rsid w:val="00311A1A"/>
    <w:rsid w:val="00311C08"/>
    <w:rsid w:val="00311F67"/>
    <w:rsid w:val="00311F86"/>
    <w:rsid w:val="00312268"/>
    <w:rsid w:val="003124DE"/>
    <w:rsid w:val="003125B1"/>
    <w:rsid w:val="003125E0"/>
    <w:rsid w:val="00312C95"/>
    <w:rsid w:val="00312CBF"/>
    <w:rsid w:val="00312EC2"/>
    <w:rsid w:val="00312ECE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0FF"/>
    <w:rsid w:val="00315628"/>
    <w:rsid w:val="00315645"/>
    <w:rsid w:val="00315804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533"/>
    <w:rsid w:val="00316757"/>
    <w:rsid w:val="00316947"/>
    <w:rsid w:val="00316A81"/>
    <w:rsid w:val="00316ED7"/>
    <w:rsid w:val="00316ED8"/>
    <w:rsid w:val="00316F9A"/>
    <w:rsid w:val="00316FB1"/>
    <w:rsid w:val="0031751E"/>
    <w:rsid w:val="003175E1"/>
    <w:rsid w:val="00317771"/>
    <w:rsid w:val="00317896"/>
    <w:rsid w:val="00317BB5"/>
    <w:rsid w:val="00317C81"/>
    <w:rsid w:val="00317D7C"/>
    <w:rsid w:val="00317EB0"/>
    <w:rsid w:val="00317ED2"/>
    <w:rsid w:val="00317FCF"/>
    <w:rsid w:val="00317FDD"/>
    <w:rsid w:val="00320224"/>
    <w:rsid w:val="00320299"/>
    <w:rsid w:val="0032036C"/>
    <w:rsid w:val="003208A7"/>
    <w:rsid w:val="003209A3"/>
    <w:rsid w:val="00320A18"/>
    <w:rsid w:val="00320A1A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CA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CD0"/>
    <w:rsid w:val="00325D71"/>
    <w:rsid w:val="00325D7A"/>
    <w:rsid w:val="00325F9C"/>
    <w:rsid w:val="00326145"/>
    <w:rsid w:val="00326272"/>
    <w:rsid w:val="00326487"/>
    <w:rsid w:val="003264BB"/>
    <w:rsid w:val="00326653"/>
    <w:rsid w:val="003267E6"/>
    <w:rsid w:val="00326861"/>
    <w:rsid w:val="003268F4"/>
    <w:rsid w:val="0032697A"/>
    <w:rsid w:val="00326F89"/>
    <w:rsid w:val="00327161"/>
    <w:rsid w:val="00327163"/>
    <w:rsid w:val="00327305"/>
    <w:rsid w:val="00327460"/>
    <w:rsid w:val="00327531"/>
    <w:rsid w:val="0032780E"/>
    <w:rsid w:val="00327C8C"/>
    <w:rsid w:val="00330056"/>
    <w:rsid w:val="00330187"/>
    <w:rsid w:val="0033026B"/>
    <w:rsid w:val="0033058F"/>
    <w:rsid w:val="003307F8"/>
    <w:rsid w:val="00330BAE"/>
    <w:rsid w:val="00330D85"/>
    <w:rsid w:val="00330E3E"/>
    <w:rsid w:val="00330E58"/>
    <w:rsid w:val="00331280"/>
    <w:rsid w:val="0033168D"/>
    <w:rsid w:val="00331727"/>
    <w:rsid w:val="00331791"/>
    <w:rsid w:val="00331C77"/>
    <w:rsid w:val="00331D34"/>
    <w:rsid w:val="00331DB6"/>
    <w:rsid w:val="00331F96"/>
    <w:rsid w:val="003321C6"/>
    <w:rsid w:val="0033220D"/>
    <w:rsid w:val="00332B55"/>
    <w:rsid w:val="00332C88"/>
    <w:rsid w:val="00332FC5"/>
    <w:rsid w:val="00333363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3E0"/>
    <w:rsid w:val="00335458"/>
    <w:rsid w:val="00335479"/>
    <w:rsid w:val="003358A7"/>
    <w:rsid w:val="00335A6D"/>
    <w:rsid w:val="00335AD8"/>
    <w:rsid w:val="00335EA8"/>
    <w:rsid w:val="0033615E"/>
    <w:rsid w:val="00336343"/>
    <w:rsid w:val="003363DD"/>
    <w:rsid w:val="003371EA"/>
    <w:rsid w:val="00337810"/>
    <w:rsid w:val="003379E4"/>
    <w:rsid w:val="003379F4"/>
    <w:rsid w:val="00337D2E"/>
    <w:rsid w:val="00337F99"/>
    <w:rsid w:val="003400FA"/>
    <w:rsid w:val="00340361"/>
    <w:rsid w:val="003403C5"/>
    <w:rsid w:val="003404CB"/>
    <w:rsid w:val="0034050E"/>
    <w:rsid w:val="00340524"/>
    <w:rsid w:val="00340795"/>
    <w:rsid w:val="003409B0"/>
    <w:rsid w:val="00340BF8"/>
    <w:rsid w:val="00340E0F"/>
    <w:rsid w:val="0034111C"/>
    <w:rsid w:val="0034118A"/>
    <w:rsid w:val="003412B9"/>
    <w:rsid w:val="003412F9"/>
    <w:rsid w:val="0034159D"/>
    <w:rsid w:val="00341947"/>
    <w:rsid w:val="00341BBF"/>
    <w:rsid w:val="00341E60"/>
    <w:rsid w:val="0034213B"/>
    <w:rsid w:val="0034217F"/>
    <w:rsid w:val="003423D1"/>
    <w:rsid w:val="00342761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7DB"/>
    <w:rsid w:val="0034592C"/>
    <w:rsid w:val="003459FE"/>
    <w:rsid w:val="00345B48"/>
    <w:rsid w:val="00345DDD"/>
    <w:rsid w:val="00345E68"/>
    <w:rsid w:val="00345FAE"/>
    <w:rsid w:val="003461BF"/>
    <w:rsid w:val="0034642A"/>
    <w:rsid w:val="00346584"/>
    <w:rsid w:val="0034663A"/>
    <w:rsid w:val="00346799"/>
    <w:rsid w:val="00346828"/>
    <w:rsid w:val="003469E2"/>
    <w:rsid w:val="00346DBD"/>
    <w:rsid w:val="00346FED"/>
    <w:rsid w:val="00347281"/>
    <w:rsid w:val="003472E9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119"/>
    <w:rsid w:val="0035165D"/>
    <w:rsid w:val="00351808"/>
    <w:rsid w:val="003518EE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EAA"/>
    <w:rsid w:val="00352F49"/>
    <w:rsid w:val="0035342B"/>
    <w:rsid w:val="00353869"/>
    <w:rsid w:val="0035388C"/>
    <w:rsid w:val="00353AD7"/>
    <w:rsid w:val="00353B12"/>
    <w:rsid w:val="00353FFE"/>
    <w:rsid w:val="0035443D"/>
    <w:rsid w:val="003544BB"/>
    <w:rsid w:val="003549E2"/>
    <w:rsid w:val="00354A0B"/>
    <w:rsid w:val="00354AA2"/>
    <w:rsid w:val="00354F62"/>
    <w:rsid w:val="00354FEE"/>
    <w:rsid w:val="003550F9"/>
    <w:rsid w:val="00355611"/>
    <w:rsid w:val="0035581A"/>
    <w:rsid w:val="00355AF6"/>
    <w:rsid w:val="00355B90"/>
    <w:rsid w:val="0035605B"/>
    <w:rsid w:val="00356275"/>
    <w:rsid w:val="00356435"/>
    <w:rsid w:val="0035647A"/>
    <w:rsid w:val="003564E2"/>
    <w:rsid w:val="00356530"/>
    <w:rsid w:val="003567FE"/>
    <w:rsid w:val="00356807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57BBF"/>
    <w:rsid w:val="003601D6"/>
    <w:rsid w:val="00360694"/>
    <w:rsid w:val="00360821"/>
    <w:rsid w:val="0036099D"/>
    <w:rsid w:val="00360A82"/>
    <w:rsid w:val="00360D8D"/>
    <w:rsid w:val="00360EDA"/>
    <w:rsid w:val="00360F11"/>
    <w:rsid w:val="0036106D"/>
    <w:rsid w:val="003610D8"/>
    <w:rsid w:val="00361131"/>
    <w:rsid w:val="00361268"/>
    <w:rsid w:val="00361412"/>
    <w:rsid w:val="0036143C"/>
    <w:rsid w:val="003615CA"/>
    <w:rsid w:val="00362024"/>
    <w:rsid w:val="003621C8"/>
    <w:rsid w:val="00362264"/>
    <w:rsid w:val="00362339"/>
    <w:rsid w:val="0036248D"/>
    <w:rsid w:val="00362599"/>
    <w:rsid w:val="00362666"/>
    <w:rsid w:val="0036290E"/>
    <w:rsid w:val="003629ED"/>
    <w:rsid w:val="00362D5E"/>
    <w:rsid w:val="00362E38"/>
    <w:rsid w:val="00362FDF"/>
    <w:rsid w:val="0036343F"/>
    <w:rsid w:val="003635F9"/>
    <w:rsid w:val="003637CE"/>
    <w:rsid w:val="00363849"/>
    <w:rsid w:val="003638AC"/>
    <w:rsid w:val="0036394A"/>
    <w:rsid w:val="00363A3B"/>
    <w:rsid w:val="00363AE4"/>
    <w:rsid w:val="00363B2C"/>
    <w:rsid w:val="003642A6"/>
    <w:rsid w:val="003644CA"/>
    <w:rsid w:val="0036458D"/>
    <w:rsid w:val="0036471A"/>
    <w:rsid w:val="00364724"/>
    <w:rsid w:val="00364763"/>
    <w:rsid w:val="00364A2B"/>
    <w:rsid w:val="00364AAE"/>
    <w:rsid w:val="00364ACE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FD8"/>
    <w:rsid w:val="0037004E"/>
    <w:rsid w:val="00370103"/>
    <w:rsid w:val="00370215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1DC4"/>
    <w:rsid w:val="0037238E"/>
    <w:rsid w:val="00372676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422F"/>
    <w:rsid w:val="00374410"/>
    <w:rsid w:val="00374542"/>
    <w:rsid w:val="00374817"/>
    <w:rsid w:val="00374848"/>
    <w:rsid w:val="00374AFD"/>
    <w:rsid w:val="0037549A"/>
    <w:rsid w:val="003755F4"/>
    <w:rsid w:val="003756C3"/>
    <w:rsid w:val="003757A1"/>
    <w:rsid w:val="00375A75"/>
    <w:rsid w:val="00375D09"/>
    <w:rsid w:val="003761AB"/>
    <w:rsid w:val="00376279"/>
    <w:rsid w:val="003762DC"/>
    <w:rsid w:val="00376A94"/>
    <w:rsid w:val="00376B15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77EF6"/>
    <w:rsid w:val="00380059"/>
    <w:rsid w:val="00380B66"/>
    <w:rsid w:val="00380C52"/>
    <w:rsid w:val="00380C8E"/>
    <w:rsid w:val="00380DE1"/>
    <w:rsid w:val="00380F3F"/>
    <w:rsid w:val="00380FEE"/>
    <w:rsid w:val="00381277"/>
    <w:rsid w:val="00381291"/>
    <w:rsid w:val="00381452"/>
    <w:rsid w:val="00381464"/>
    <w:rsid w:val="003814FB"/>
    <w:rsid w:val="003816AB"/>
    <w:rsid w:val="00381953"/>
    <w:rsid w:val="00381999"/>
    <w:rsid w:val="00382071"/>
    <w:rsid w:val="0038219F"/>
    <w:rsid w:val="00382232"/>
    <w:rsid w:val="0038234D"/>
    <w:rsid w:val="003823D1"/>
    <w:rsid w:val="003826B9"/>
    <w:rsid w:val="00382B3B"/>
    <w:rsid w:val="00382BDB"/>
    <w:rsid w:val="00382CDB"/>
    <w:rsid w:val="00382DB5"/>
    <w:rsid w:val="00382F1A"/>
    <w:rsid w:val="00382F9A"/>
    <w:rsid w:val="0038322C"/>
    <w:rsid w:val="00383282"/>
    <w:rsid w:val="0038341E"/>
    <w:rsid w:val="00383422"/>
    <w:rsid w:val="00383522"/>
    <w:rsid w:val="00383658"/>
    <w:rsid w:val="00383926"/>
    <w:rsid w:val="003839E9"/>
    <w:rsid w:val="0038412E"/>
    <w:rsid w:val="0038430D"/>
    <w:rsid w:val="0038489F"/>
    <w:rsid w:val="00384A19"/>
    <w:rsid w:val="00384B81"/>
    <w:rsid w:val="003853BC"/>
    <w:rsid w:val="003856F5"/>
    <w:rsid w:val="0038580A"/>
    <w:rsid w:val="0038587D"/>
    <w:rsid w:val="00385950"/>
    <w:rsid w:val="00385A4B"/>
    <w:rsid w:val="00385B21"/>
    <w:rsid w:val="00385D4E"/>
    <w:rsid w:val="00385D6E"/>
    <w:rsid w:val="00385F43"/>
    <w:rsid w:val="00385FF7"/>
    <w:rsid w:val="00386053"/>
    <w:rsid w:val="00386249"/>
    <w:rsid w:val="003863B3"/>
    <w:rsid w:val="003867C6"/>
    <w:rsid w:val="003867EE"/>
    <w:rsid w:val="00386BB1"/>
    <w:rsid w:val="00386BF1"/>
    <w:rsid w:val="00387094"/>
    <w:rsid w:val="003870A4"/>
    <w:rsid w:val="0038722B"/>
    <w:rsid w:val="00387459"/>
    <w:rsid w:val="003874CB"/>
    <w:rsid w:val="003875BE"/>
    <w:rsid w:val="00387643"/>
    <w:rsid w:val="003876CF"/>
    <w:rsid w:val="0038771D"/>
    <w:rsid w:val="003878E6"/>
    <w:rsid w:val="00387A0F"/>
    <w:rsid w:val="00387A70"/>
    <w:rsid w:val="00387A90"/>
    <w:rsid w:val="00387B88"/>
    <w:rsid w:val="00387B95"/>
    <w:rsid w:val="00387DDA"/>
    <w:rsid w:val="00390184"/>
    <w:rsid w:val="00390236"/>
    <w:rsid w:val="0039025B"/>
    <w:rsid w:val="003906C6"/>
    <w:rsid w:val="003907B2"/>
    <w:rsid w:val="00390935"/>
    <w:rsid w:val="00390E3A"/>
    <w:rsid w:val="00390F33"/>
    <w:rsid w:val="00390FC9"/>
    <w:rsid w:val="00391039"/>
    <w:rsid w:val="003913C4"/>
    <w:rsid w:val="00391A6D"/>
    <w:rsid w:val="00391FD5"/>
    <w:rsid w:val="0039224A"/>
    <w:rsid w:val="0039230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5F6F"/>
    <w:rsid w:val="003960A6"/>
    <w:rsid w:val="003960BA"/>
    <w:rsid w:val="0039656C"/>
    <w:rsid w:val="00396650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62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207"/>
    <w:rsid w:val="003A13E1"/>
    <w:rsid w:val="003A1842"/>
    <w:rsid w:val="003A18D2"/>
    <w:rsid w:val="003A191C"/>
    <w:rsid w:val="003A1A3B"/>
    <w:rsid w:val="003A1C65"/>
    <w:rsid w:val="003A1DDC"/>
    <w:rsid w:val="003A2267"/>
    <w:rsid w:val="003A23CC"/>
    <w:rsid w:val="003A2407"/>
    <w:rsid w:val="003A2434"/>
    <w:rsid w:val="003A2B7B"/>
    <w:rsid w:val="003A2F09"/>
    <w:rsid w:val="003A3532"/>
    <w:rsid w:val="003A39C9"/>
    <w:rsid w:val="003A3A5B"/>
    <w:rsid w:val="003A3BE5"/>
    <w:rsid w:val="003A3C5B"/>
    <w:rsid w:val="003A404A"/>
    <w:rsid w:val="003A43CB"/>
    <w:rsid w:val="003A45D2"/>
    <w:rsid w:val="003A45E4"/>
    <w:rsid w:val="003A495D"/>
    <w:rsid w:val="003A4980"/>
    <w:rsid w:val="003A4A40"/>
    <w:rsid w:val="003A4C15"/>
    <w:rsid w:val="003A4C7C"/>
    <w:rsid w:val="003A4FC8"/>
    <w:rsid w:val="003A5100"/>
    <w:rsid w:val="003A518E"/>
    <w:rsid w:val="003A5337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1B9"/>
    <w:rsid w:val="003A627F"/>
    <w:rsid w:val="003A63BC"/>
    <w:rsid w:val="003A6471"/>
    <w:rsid w:val="003A66BA"/>
    <w:rsid w:val="003A6A22"/>
    <w:rsid w:val="003A6B87"/>
    <w:rsid w:val="003A6E4A"/>
    <w:rsid w:val="003A6F39"/>
    <w:rsid w:val="003A6FAA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87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3B7"/>
    <w:rsid w:val="003B3462"/>
    <w:rsid w:val="003B3696"/>
    <w:rsid w:val="003B3A6D"/>
    <w:rsid w:val="003B3BC6"/>
    <w:rsid w:val="003B3C64"/>
    <w:rsid w:val="003B3E89"/>
    <w:rsid w:val="003B3EF0"/>
    <w:rsid w:val="003B44B7"/>
    <w:rsid w:val="003B4FAA"/>
    <w:rsid w:val="003B547A"/>
    <w:rsid w:val="003B582B"/>
    <w:rsid w:val="003B5C3C"/>
    <w:rsid w:val="003B6316"/>
    <w:rsid w:val="003B64E4"/>
    <w:rsid w:val="003B6598"/>
    <w:rsid w:val="003B65CC"/>
    <w:rsid w:val="003B664D"/>
    <w:rsid w:val="003B6660"/>
    <w:rsid w:val="003B6EC0"/>
    <w:rsid w:val="003B6FE4"/>
    <w:rsid w:val="003B752A"/>
    <w:rsid w:val="003B75B9"/>
    <w:rsid w:val="003B7653"/>
    <w:rsid w:val="003B7B70"/>
    <w:rsid w:val="003C049C"/>
    <w:rsid w:val="003C087B"/>
    <w:rsid w:val="003C0A68"/>
    <w:rsid w:val="003C0B46"/>
    <w:rsid w:val="003C0DA2"/>
    <w:rsid w:val="003C0E2F"/>
    <w:rsid w:val="003C12D5"/>
    <w:rsid w:val="003C133B"/>
    <w:rsid w:val="003C143D"/>
    <w:rsid w:val="003C146F"/>
    <w:rsid w:val="003C18A5"/>
    <w:rsid w:val="003C1983"/>
    <w:rsid w:val="003C1A18"/>
    <w:rsid w:val="003C1D5B"/>
    <w:rsid w:val="003C1D6F"/>
    <w:rsid w:val="003C1FE5"/>
    <w:rsid w:val="003C211F"/>
    <w:rsid w:val="003C2226"/>
    <w:rsid w:val="003C22CD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3F65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98D"/>
    <w:rsid w:val="003C5A0D"/>
    <w:rsid w:val="003C5C27"/>
    <w:rsid w:val="003C5C41"/>
    <w:rsid w:val="003C5D73"/>
    <w:rsid w:val="003C643D"/>
    <w:rsid w:val="003C64E8"/>
    <w:rsid w:val="003C6509"/>
    <w:rsid w:val="003C661C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0905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4B2"/>
    <w:rsid w:val="003D2648"/>
    <w:rsid w:val="003D286B"/>
    <w:rsid w:val="003D2938"/>
    <w:rsid w:val="003D2C8F"/>
    <w:rsid w:val="003D31AE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077"/>
    <w:rsid w:val="003D52A6"/>
    <w:rsid w:val="003D5398"/>
    <w:rsid w:val="003D53DC"/>
    <w:rsid w:val="003D54B0"/>
    <w:rsid w:val="003D54BA"/>
    <w:rsid w:val="003D5551"/>
    <w:rsid w:val="003D5640"/>
    <w:rsid w:val="003D5A37"/>
    <w:rsid w:val="003D5AB6"/>
    <w:rsid w:val="003D5B66"/>
    <w:rsid w:val="003D60B5"/>
    <w:rsid w:val="003D62FE"/>
    <w:rsid w:val="003D6471"/>
    <w:rsid w:val="003D64BE"/>
    <w:rsid w:val="003D67E1"/>
    <w:rsid w:val="003D695F"/>
    <w:rsid w:val="003D69BE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496"/>
    <w:rsid w:val="003E0667"/>
    <w:rsid w:val="003E06E2"/>
    <w:rsid w:val="003E0835"/>
    <w:rsid w:val="003E0848"/>
    <w:rsid w:val="003E0BCE"/>
    <w:rsid w:val="003E0C40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1BE"/>
    <w:rsid w:val="003E264F"/>
    <w:rsid w:val="003E2A2D"/>
    <w:rsid w:val="003E2A36"/>
    <w:rsid w:val="003E3290"/>
    <w:rsid w:val="003E366A"/>
    <w:rsid w:val="003E36BC"/>
    <w:rsid w:val="003E376D"/>
    <w:rsid w:val="003E3AB9"/>
    <w:rsid w:val="003E3B9B"/>
    <w:rsid w:val="003E3E75"/>
    <w:rsid w:val="003E42B0"/>
    <w:rsid w:val="003E42BD"/>
    <w:rsid w:val="003E47D4"/>
    <w:rsid w:val="003E4A3D"/>
    <w:rsid w:val="003E4DED"/>
    <w:rsid w:val="003E4E9C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10"/>
    <w:rsid w:val="003E6EC6"/>
    <w:rsid w:val="003E76DC"/>
    <w:rsid w:val="003E7905"/>
    <w:rsid w:val="003E7959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1F3E"/>
    <w:rsid w:val="003F23A4"/>
    <w:rsid w:val="003F23F2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112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95"/>
    <w:rsid w:val="003F7BE6"/>
    <w:rsid w:val="004000E2"/>
    <w:rsid w:val="00400297"/>
    <w:rsid w:val="004002B7"/>
    <w:rsid w:val="004005F1"/>
    <w:rsid w:val="00400640"/>
    <w:rsid w:val="0040066E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3E6"/>
    <w:rsid w:val="00402B16"/>
    <w:rsid w:val="00402B76"/>
    <w:rsid w:val="004032EE"/>
    <w:rsid w:val="00403396"/>
    <w:rsid w:val="004033A9"/>
    <w:rsid w:val="004034DB"/>
    <w:rsid w:val="00403570"/>
    <w:rsid w:val="0040377D"/>
    <w:rsid w:val="0040403A"/>
    <w:rsid w:val="0040410A"/>
    <w:rsid w:val="004042D8"/>
    <w:rsid w:val="00404492"/>
    <w:rsid w:val="00404773"/>
    <w:rsid w:val="004048E5"/>
    <w:rsid w:val="00404A6C"/>
    <w:rsid w:val="00404BFE"/>
    <w:rsid w:val="00404C6F"/>
    <w:rsid w:val="00404E1E"/>
    <w:rsid w:val="00405578"/>
    <w:rsid w:val="004059E3"/>
    <w:rsid w:val="00405C9B"/>
    <w:rsid w:val="00405D66"/>
    <w:rsid w:val="004061C0"/>
    <w:rsid w:val="0040637B"/>
    <w:rsid w:val="004066BD"/>
    <w:rsid w:val="00406833"/>
    <w:rsid w:val="00406B4D"/>
    <w:rsid w:val="00406BB1"/>
    <w:rsid w:val="00406C70"/>
    <w:rsid w:val="0040725E"/>
    <w:rsid w:val="00407313"/>
    <w:rsid w:val="004075F6"/>
    <w:rsid w:val="004076BC"/>
    <w:rsid w:val="00407C84"/>
    <w:rsid w:val="00407DF0"/>
    <w:rsid w:val="00407E01"/>
    <w:rsid w:val="00407EF0"/>
    <w:rsid w:val="00407F64"/>
    <w:rsid w:val="004105E2"/>
    <w:rsid w:val="00410C4A"/>
    <w:rsid w:val="00410CD2"/>
    <w:rsid w:val="00410DDC"/>
    <w:rsid w:val="0041117A"/>
    <w:rsid w:val="004112B9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1AE"/>
    <w:rsid w:val="004133D6"/>
    <w:rsid w:val="0041371D"/>
    <w:rsid w:val="00413857"/>
    <w:rsid w:val="00414112"/>
    <w:rsid w:val="00414249"/>
    <w:rsid w:val="0041437D"/>
    <w:rsid w:val="0041443C"/>
    <w:rsid w:val="004144FB"/>
    <w:rsid w:val="004145DC"/>
    <w:rsid w:val="00414889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626E"/>
    <w:rsid w:val="00416290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17CBF"/>
    <w:rsid w:val="00420409"/>
    <w:rsid w:val="0042067D"/>
    <w:rsid w:val="0042068B"/>
    <w:rsid w:val="0042077D"/>
    <w:rsid w:val="004209E7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3DD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2F42"/>
    <w:rsid w:val="0042323C"/>
    <w:rsid w:val="004235A4"/>
    <w:rsid w:val="00423A58"/>
    <w:rsid w:val="00423C1D"/>
    <w:rsid w:val="00423E05"/>
    <w:rsid w:val="004241C5"/>
    <w:rsid w:val="004242B7"/>
    <w:rsid w:val="00424548"/>
    <w:rsid w:val="00424CA0"/>
    <w:rsid w:val="00424D01"/>
    <w:rsid w:val="00424DF8"/>
    <w:rsid w:val="00424FA7"/>
    <w:rsid w:val="004250B4"/>
    <w:rsid w:val="0042534C"/>
    <w:rsid w:val="00425354"/>
    <w:rsid w:val="004256A3"/>
    <w:rsid w:val="004256CD"/>
    <w:rsid w:val="004257CA"/>
    <w:rsid w:val="00425A1B"/>
    <w:rsid w:val="00425A9E"/>
    <w:rsid w:val="00425BDD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4DC"/>
    <w:rsid w:val="004315E3"/>
    <w:rsid w:val="00431C73"/>
    <w:rsid w:val="00431DCE"/>
    <w:rsid w:val="00432110"/>
    <w:rsid w:val="0043215B"/>
    <w:rsid w:val="004328EE"/>
    <w:rsid w:val="00432916"/>
    <w:rsid w:val="00432975"/>
    <w:rsid w:val="00432B90"/>
    <w:rsid w:val="00432F20"/>
    <w:rsid w:val="0043327E"/>
    <w:rsid w:val="004335AC"/>
    <w:rsid w:val="0043366E"/>
    <w:rsid w:val="00433689"/>
    <w:rsid w:val="0043370C"/>
    <w:rsid w:val="00433C0E"/>
    <w:rsid w:val="00433D23"/>
    <w:rsid w:val="00433EBE"/>
    <w:rsid w:val="00433FFF"/>
    <w:rsid w:val="00434406"/>
    <w:rsid w:val="00434797"/>
    <w:rsid w:val="00434B5B"/>
    <w:rsid w:val="00434E17"/>
    <w:rsid w:val="00434EF8"/>
    <w:rsid w:val="004352F0"/>
    <w:rsid w:val="004353DE"/>
    <w:rsid w:val="0043544C"/>
    <w:rsid w:val="004356D4"/>
    <w:rsid w:val="004359F8"/>
    <w:rsid w:val="00435AAA"/>
    <w:rsid w:val="00435B89"/>
    <w:rsid w:val="004365CF"/>
    <w:rsid w:val="004366C4"/>
    <w:rsid w:val="00436735"/>
    <w:rsid w:val="004367C2"/>
    <w:rsid w:val="00436F92"/>
    <w:rsid w:val="004371DD"/>
    <w:rsid w:val="00437687"/>
    <w:rsid w:val="0043773A"/>
    <w:rsid w:val="00437993"/>
    <w:rsid w:val="00437B82"/>
    <w:rsid w:val="00437E81"/>
    <w:rsid w:val="00440556"/>
    <w:rsid w:val="00440882"/>
    <w:rsid w:val="00440903"/>
    <w:rsid w:val="00440D83"/>
    <w:rsid w:val="00440ED5"/>
    <w:rsid w:val="00440FED"/>
    <w:rsid w:val="00441054"/>
    <w:rsid w:val="00441301"/>
    <w:rsid w:val="004414DC"/>
    <w:rsid w:val="00441B92"/>
    <w:rsid w:val="00441B9F"/>
    <w:rsid w:val="00441D9E"/>
    <w:rsid w:val="0044208C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519"/>
    <w:rsid w:val="004446C2"/>
    <w:rsid w:val="0044474B"/>
    <w:rsid w:val="00444A44"/>
    <w:rsid w:val="00444CBF"/>
    <w:rsid w:val="00444E9D"/>
    <w:rsid w:val="00445045"/>
    <w:rsid w:val="0044505F"/>
    <w:rsid w:val="00445109"/>
    <w:rsid w:val="004455A0"/>
    <w:rsid w:val="004457AF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6BAC"/>
    <w:rsid w:val="004473B5"/>
    <w:rsid w:val="00447EC2"/>
    <w:rsid w:val="004501B5"/>
    <w:rsid w:val="004506F4"/>
    <w:rsid w:val="00450708"/>
    <w:rsid w:val="004508A8"/>
    <w:rsid w:val="004511FD"/>
    <w:rsid w:val="004514A9"/>
    <w:rsid w:val="00451891"/>
    <w:rsid w:val="00451BAE"/>
    <w:rsid w:val="00451C9B"/>
    <w:rsid w:val="00451D4F"/>
    <w:rsid w:val="00451EDB"/>
    <w:rsid w:val="00451EEE"/>
    <w:rsid w:val="00451F30"/>
    <w:rsid w:val="00451F38"/>
    <w:rsid w:val="0045203B"/>
    <w:rsid w:val="00452626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B6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DFC"/>
    <w:rsid w:val="00454E08"/>
    <w:rsid w:val="00454E26"/>
    <w:rsid w:val="00455227"/>
    <w:rsid w:val="004552F0"/>
    <w:rsid w:val="004553EC"/>
    <w:rsid w:val="0045573C"/>
    <w:rsid w:val="00455BAC"/>
    <w:rsid w:val="00455BD0"/>
    <w:rsid w:val="00455D77"/>
    <w:rsid w:val="00456510"/>
    <w:rsid w:val="00456544"/>
    <w:rsid w:val="00456585"/>
    <w:rsid w:val="00456649"/>
    <w:rsid w:val="004567B7"/>
    <w:rsid w:val="004567DC"/>
    <w:rsid w:val="00456856"/>
    <w:rsid w:val="00456B33"/>
    <w:rsid w:val="00456D98"/>
    <w:rsid w:val="004571EF"/>
    <w:rsid w:val="004572C6"/>
    <w:rsid w:val="00457916"/>
    <w:rsid w:val="00457C4C"/>
    <w:rsid w:val="00457CBB"/>
    <w:rsid w:val="00457F9B"/>
    <w:rsid w:val="00460189"/>
    <w:rsid w:val="0046034D"/>
    <w:rsid w:val="00460457"/>
    <w:rsid w:val="0046047A"/>
    <w:rsid w:val="004607CC"/>
    <w:rsid w:val="00461161"/>
    <w:rsid w:val="004611E7"/>
    <w:rsid w:val="00461210"/>
    <w:rsid w:val="00461572"/>
    <w:rsid w:val="00461661"/>
    <w:rsid w:val="00461700"/>
    <w:rsid w:val="004617AC"/>
    <w:rsid w:val="004617D2"/>
    <w:rsid w:val="00461AA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C5D"/>
    <w:rsid w:val="00463DC3"/>
    <w:rsid w:val="0046402D"/>
    <w:rsid w:val="004640A3"/>
    <w:rsid w:val="004640CD"/>
    <w:rsid w:val="00464167"/>
    <w:rsid w:val="00464403"/>
    <w:rsid w:val="00464910"/>
    <w:rsid w:val="00464974"/>
    <w:rsid w:val="00464F9F"/>
    <w:rsid w:val="004650F5"/>
    <w:rsid w:val="00465299"/>
    <w:rsid w:val="0046544B"/>
    <w:rsid w:val="00465487"/>
    <w:rsid w:val="00465812"/>
    <w:rsid w:val="00465B2C"/>
    <w:rsid w:val="00465E99"/>
    <w:rsid w:val="00466132"/>
    <w:rsid w:val="0046662A"/>
    <w:rsid w:val="00466870"/>
    <w:rsid w:val="0046694B"/>
    <w:rsid w:val="00466A0F"/>
    <w:rsid w:val="00466D72"/>
    <w:rsid w:val="00467072"/>
    <w:rsid w:val="00467509"/>
    <w:rsid w:val="0046766F"/>
    <w:rsid w:val="004676E9"/>
    <w:rsid w:val="004678D8"/>
    <w:rsid w:val="0046795B"/>
    <w:rsid w:val="00470767"/>
    <w:rsid w:val="004707D5"/>
    <w:rsid w:val="004708C0"/>
    <w:rsid w:val="004710B4"/>
    <w:rsid w:val="004710CB"/>
    <w:rsid w:val="0047115F"/>
    <w:rsid w:val="004711DC"/>
    <w:rsid w:val="00471503"/>
    <w:rsid w:val="004715CB"/>
    <w:rsid w:val="00471806"/>
    <w:rsid w:val="00471863"/>
    <w:rsid w:val="0047194B"/>
    <w:rsid w:val="00471EB7"/>
    <w:rsid w:val="0047243C"/>
    <w:rsid w:val="004725AA"/>
    <w:rsid w:val="004729D9"/>
    <w:rsid w:val="00472E69"/>
    <w:rsid w:val="00472E88"/>
    <w:rsid w:val="00473311"/>
    <w:rsid w:val="00473777"/>
    <w:rsid w:val="00473A14"/>
    <w:rsid w:val="00473BAE"/>
    <w:rsid w:val="00473CFA"/>
    <w:rsid w:val="00473D9F"/>
    <w:rsid w:val="00473E63"/>
    <w:rsid w:val="00474061"/>
    <w:rsid w:val="00474263"/>
    <w:rsid w:val="004745A9"/>
    <w:rsid w:val="00474614"/>
    <w:rsid w:val="00474871"/>
    <w:rsid w:val="00474CA8"/>
    <w:rsid w:val="00474D33"/>
    <w:rsid w:val="00474E43"/>
    <w:rsid w:val="00475261"/>
    <w:rsid w:val="0047546A"/>
    <w:rsid w:val="004754B7"/>
    <w:rsid w:val="00475632"/>
    <w:rsid w:val="0047598F"/>
    <w:rsid w:val="00475A62"/>
    <w:rsid w:val="004766B4"/>
    <w:rsid w:val="004766DA"/>
    <w:rsid w:val="00476844"/>
    <w:rsid w:val="00476A55"/>
    <w:rsid w:val="004770EE"/>
    <w:rsid w:val="00477135"/>
    <w:rsid w:val="004772D2"/>
    <w:rsid w:val="0047754E"/>
    <w:rsid w:val="00477E94"/>
    <w:rsid w:val="004800A1"/>
    <w:rsid w:val="004800C9"/>
    <w:rsid w:val="0048014A"/>
    <w:rsid w:val="0048076D"/>
    <w:rsid w:val="00480C5C"/>
    <w:rsid w:val="00480CE7"/>
    <w:rsid w:val="0048103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C7C"/>
    <w:rsid w:val="00482CD4"/>
    <w:rsid w:val="00483261"/>
    <w:rsid w:val="0048328A"/>
    <w:rsid w:val="004832CE"/>
    <w:rsid w:val="00483391"/>
    <w:rsid w:val="00483A02"/>
    <w:rsid w:val="00483FB5"/>
    <w:rsid w:val="0048412E"/>
    <w:rsid w:val="004841A4"/>
    <w:rsid w:val="00484377"/>
    <w:rsid w:val="00484545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656"/>
    <w:rsid w:val="004866CF"/>
    <w:rsid w:val="0048680C"/>
    <w:rsid w:val="00486FB8"/>
    <w:rsid w:val="00487058"/>
    <w:rsid w:val="00487485"/>
    <w:rsid w:val="004874E4"/>
    <w:rsid w:val="00487901"/>
    <w:rsid w:val="00487F98"/>
    <w:rsid w:val="00490046"/>
    <w:rsid w:val="00490511"/>
    <w:rsid w:val="004905BA"/>
    <w:rsid w:val="0049070D"/>
    <w:rsid w:val="0049086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2AC"/>
    <w:rsid w:val="0049432A"/>
    <w:rsid w:val="00494381"/>
    <w:rsid w:val="00494446"/>
    <w:rsid w:val="004949C6"/>
    <w:rsid w:val="00494B6C"/>
    <w:rsid w:val="00494B8D"/>
    <w:rsid w:val="00494BFC"/>
    <w:rsid w:val="00494CE3"/>
    <w:rsid w:val="00495028"/>
    <w:rsid w:val="00495527"/>
    <w:rsid w:val="00495535"/>
    <w:rsid w:val="00495563"/>
    <w:rsid w:val="00495893"/>
    <w:rsid w:val="00495A20"/>
    <w:rsid w:val="00495AA7"/>
    <w:rsid w:val="00495BA6"/>
    <w:rsid w:val="00495DD0"/>
    <w:rsid w:val="00495DD8"/>
    <w:rsid w:val="00495E63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5AA"/>
    <w:rsid w:val="004A0848"/>
    <w:rsid w:val="004A0992"/>
    <w:rsid w:val="004A0AA8"/>
    <w:rsid w:val="004A151E"/>
    <w:rsid w:val="004A163D"/>
    <w:rsid w:val="004A1795"/>
    <w:rsid w:val="004A1AC2"/>
    <w:rsid w:val="004A1CCD"/>
    <w:rsid w:val="004A1EE4"/>
    <w:rsid w:val="004A1FE4"/>
    <w:rsid w:val="004A2103"/>
    <w:rsid w:val="004A22B2"/>
    <w:rsid w:val="004A2C27"/>
    <w:rsid w:val="004A2C38"/>
    <w:rsid w:val="004A2CA9"/>
    <w:rsid w:val="004A2F1C"/>
    <w:rsid w:val="004A33EF"/>
    <w:rsid w:val="004A34C9"/>
    <w:rsid w:val="004A3581"/>
    <w:rsid w:val="004A3645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4BE3"/>
    <w:rsid w:val="004A4EC3"/>
    <w:rsid w:val="004A4F8D"/>
    <w:rsid w:val="004A50BF"/>
    <w:rsid w:val="004A537D"/>
    <w:rsid w:val="004A54F2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5B5"/>
    <w:rsid w:val="004A7769"/>
    <w:rsid w:val="004A77B1"/>
    <w:rsid w:val="004A7886"/>
    <w:rsid w:val="004B044D"/>
    <w:rsid w:val="004B0BA7"/>
    <w:rsid w:val="004B0D36"/>
    <w:rsid w:val="004B0F04"/>
    <w:rsid w:val="004B1612"/>
    <w:rsid w:val="004B21C7"/>
    <w:rsid w:val="004B2257"/>
    <w:rsid w:val="004B23AD"/>
    <w:rsid w:val="004B2456"/>
    <w:rsid w:val="004B2965"/>
    <w:rsid w:val="004B2991"/>
    <w:rsid w:val="004B2B58"/>
    <w:rsid w:val="004B2F0C"/>
    <w:rsid w:val="004B3265"/>
    <w:rsid w:val="004B3545"/>
    <w:rsid w:val="004B3E9E"/>
    <w:rsid w:val="004B4224"/>
    <w:rsid w:val="004B4297"/>
    <w:rsid w:val="004B4647"/>
    <w:rsid w:val="004B46D0"/>
    <w:rsid w:val="004B4ED3"/>
    <w:rsid w:val="004B541D"/>
    <w:rsid w:val="004B5432"/>
    <w:rsid w:val="004B54C6"/>
    <w:rsid w:val="004B556C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556"/>
    <w:rsid w:val="004B76C9"/>
    <w:rsid w:val="004B771C"/>
    <w:rsid w:val="004B77A5"/>
    <w:rsid w:val="004B784D"/>
    <w:rsid w:val="004B7A28"/>
    <w:rsid w:val="004B7BA8"/>
    <w:rsid w:val="004B7BEF"/>
    <w:rsid w:val="004B7CE4"/>
    <w:rsid w:val="004B7D22"/>
    <w:rsid w:val="004B7ECA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32D"/>
    <w:rsid w:val="004C16A8"/>
    <w:rsid w:val="004C1838"/>
    <w:rsid w:val="004C183D"/>
    <w:rsid w:val="004C19C1"/>
    <w:rsid w:val="004C1E2D"/>
    <w:rsid w:val="004C228A"/>
    <w:rsid w:val="004C2805"/>
    <w:rsid w:val="004C296E"/>
    <w:rsid w:val="004C2B19"/>
    <w:rsid w:val="004C2B69"/>
    <w:rsid w:val="004C2E38"/>
    <w:rsid w:val="004C31CF"/>
    <w:rsid w:val="004C34FA"/>
    <w:rsid w:val="004C3591"/>
    <w:rsid w:val="004C3770"/>
    <w:rsid w:val="004C394F"/>
    <w:rsid w:val="004C3999"/>
    <w:rsid w:val="004C3A48"/>
    <w:rsid w:val="004C3A81"/>
    <w:rsid w:val="004C3C1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5D29"/>
    <w:rsid w:val="004C64EF"/>
    <w:rsid w:val="004C64F3"/>
    <w:rsid w:val="004C679B"/>
    <w:rsid w:val="004C6AA6"/>
    <w:rsid w:val="004C6DA5"/>
    <w:rsid w:val="004C77F1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0E98"/>
    <w:rsid w:val="004D1828"/>
    <w:rsid w:val="004D1B4E"/>
    <w:rsid w:val="004D1C24"/>
    <w:rsid w:val="004D21BC"/>
    <w:rsid w:val="004D24CB"/>
    <w:rsid w:val="004D2629"/>
    <w:rsid w:val="004D263D"/>
    <w:rsid w:val="004D26B8"/>
    <w:rsid w:val="004D29C4"/>
    <w:rsid w:val="004D2A22"/>
    <w:rsid w:val="004D2AF5"/>
    <w:rsid w:val="004D2B3A"/>
    <w:rsid w:val="004D2C2C"/>
    <w:rsid w:val="004D2D8D"/>
    <w:rsid w:val="004D38C2"/>
    <w:rsid w:val="004D39BA"/>
    <w:rsid w:val="004D41DC"/>
    <w:rsid w:val="004D429D"/>
    <w:rsid w:val="004D4DAE"/>
    <w:rsid w:val="004D4EF9"/>
    <w:rsid w:val="004D4FBD"/>
    <w:rsid w:val="004D4FC0"/>
    <w:rsid w:val="004D537E"/>
    <w:rsid w:val="004D5459"/>
    <w:rsid w:val="004D55A4"/>
    <w:rsid w:val="004D571D"/>
    <w:rsid w:val="004D584D"/>
    <w:rsid w:val="004D5CE7"/>
    <w:rsid w:val="004D5DB4"/>
    <w:rsid w:val="004D5DE2"/>
    <w:rsid w:val="004D5DF7"/>
    <w:rsid w:val="004D5F76"/>
    <w:rsid w:val="004D5FC9"/>
    <w:rsid w:val="004D6064"/>
    <w:rsid w:val="004D6381"/>
    <w:rsid w:val="004D63FB"/>
    <w:rsid w:val="004D65F3"/>
    <w:rsid w:val="004D66E2"/>
    <w:rsid w:val="004D6737"/>
    <w:rsid w:val="004D6A60"/>
    <w:rsid w:val="004D6A68"/>
    <w:rsid w:val="004D6A6F"/>
    <w:rsid w:val="004D70D6"/>
    <w:rsid w:val="004D722F"/>
    <w:rsid w:val="004D72CB"/>
    <w:rsid w:val="004D72D8"/>
    <w:rsid w:val="004D7435"/>
    <w:rsid w:val="004D76C6"/>
    <w:rsid w:val="004D7808"/>
    <w:rsid w:val="004D7982"/>
    <w:rsid w:val="004D7988"/>
    <w:rsid w:val="004D7BFC"/>
    <w:rsid w:val="004D7DA8"/>
    <w:rsid w:val="004D7FF6"/>
    <w:rsid w:val="004E012F"/>
    <w:rsid w:val="004E02AB"/>
    <w:rsid w:val="004E0375"/>
    <w:rsid w:val="004E03AD"/>
    <w:rsid w:val="004E043A"/>
    <w:rsid w:val="004E0619"/>
    <w:rsid w:val="004E084D"/>
    <w:rsid w:val="004E0A27"/>
    <w:rsid w:val="004E0A92"/>
    <w:rsid w:val="004E0A95"/>
    <w:rsid w:val="004E0C2B"/>
    <w:rsid w:val="004E10CD"/>
    <w:rsid w:val="004E1194"/>
    <w:rsid w:val="004E1401"/>
    <w:rsid w:val="004E14F6"/>
    <w:rsid w:val="004E184D"/>
    <w:rsid w:val="004E18B3"/>
    <w:rsid w:val="004E1D77"/>
    <w:rsid w:val="004E1F9A"/>
    <w:rsid w:val="004E206E"/>
    <w:rsid w:val="004E20A8"/>
    <w:rsid w:val="004E23A9"/>
    <w:rsid w:val="004E23E2"/>
    <w:rsid w:val="004E24AD"/>
    <w:rsid w:val="004E263F"/>
    <w:rsid w:val="004E2892"/>
    <w:rsid w:val="004E296B"/>
    <w:rsid w:val="004E2A19"/>
    <w:rsid w:val="004E2B63"/>
    <w:rsid w:val="004E2DB3"/>
    <w:rsid w:val="004E302F"/>
    <w:rsid w:val="004E362B"/>
    <w:rsid w:val="004E3681"/>
    <w:rsid w:val="004E3D74"/>
    <w:rsid w:val="004E412B"/>
    <w:rsid w:val="004E4179"/>
    <w:rsid w:val="004E44A3"/>
    <w:rsid w:val="004E44C7"/>
    <w:rsid w:val="004E4621"/>
    <w:rsid w:val="004E4877"/>
    <w:rsid w:val="004E48E9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4A8"/>
    <w:rsid w:val="004E68C2"/>
    <w:rsid w:val="004E69D6"/>
    <w:rsid w:val="004E6D9E"/>
    <w:rsid w:val="004E71C2"/>
    <w:rsid w:val="004E75D4"/>
    <w:rsid w:val="004E7727"/>
    <w:rsid w:val="004E782C"/>
    <w:rsid w:val="004E7849"/>
    <w:rsid w:val="004E784B"/>
    <w:rsid w:val="004E7923"/>
    <w:rsid w:val="004E7C2F"/>
    <w:rsid w:val="004E7D8F"/>
    <w:rsid w:val="004E7E7E"/>
    <w:rsid w:val="004F0163"/>
    <w:rsid w:val="004F0224"/>
    <w:rsid w:val="004F049E"/>
    <w:rsid w:val="004F0597"/>
    <w:rsid w:val="004F075D"/>
    <w:rsid w:val="004F0D1B"/>
    <w:rsid w:val="004F0DB4"/>
    <w:rsid w:val="004F0E04"/>
    <w:rsid w:val="004F10EB"/>
    <w:rsid w:val="004F11C5"/>
    <w:rsid w:val="004F164F"/>
    <w:rsid w:val="004F168C"/>
    <w:rsid w:val="004F1717"/>
    <w:rsid w:val="004F1CD3"/>
    <w:rsid w:val="004F1EAB"/>
    <w:rsid w:val="004F1EBC"/>
    <w:rsid w:val="004F1FE2"/>
    <w:rsid w:val="004F20E8"/>
    <w:rsid w:val="004F2100"/>
    <w:rsid w:val="004F21BC"/>
    <w:rsid w:val="004F2244"/>
    <w:rsid w:val="004F24C6"/>
    <w:rsid w:val="004F2580"/>
    <w:rsid w:val="004F2746"/>
    <w:rsid w:val="004F2C9B"/>
    <w:rsid w:val="004F3172"/>
    <w:rsid w:val="004F358B"/>
    <w:rsid w:val="004F35A6"/>
    <w:rsid w:val="004F3862"/>
    <w:rsid w:val="004F39F2"/>
    <w:rsid w:val="004F3B71"/>
    <w:rsid w:val="004F3BF0"/>
    <w:rsid w:val="004F3EC9"/>
    <w:rsid w:val="004F3FE5"/>
    <w:rsid w:val="004F4012"/>
    <w:rsid w:val="004F4028"/>
    <w:rsid w:val="004F4470"/>
    <w:rsid w:val="004F455E"/>
    <w:rsid w:val="004F47A7"/>
    <w:rsid w:val="004F48E1"/>
    <w:rsid w:val="004F495A"/>
    <w:rsid w:val="004F4A30"/>
    <w:rsid w:val="004F511A"/>
    <w:rsid w:val="004F5154"/>
    <w:rsid w:val="004F579F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2D8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13"/>
    <w:rsid w:val="00501283"/>
    <w:rsid w:val="00501304"/>
    <w:rsid w:val="00501425"/>
    <w:rsid w:val="00501451"/>
    <w:rsid w:val="00501535"/>
    <w:rsid w:val="0050186C"/>
    <w:rsid w:val="005018B1"/>
    <w:rsid w:val="00501A4A"/>
    <w:rsid w:val="005020FF"/>
    <w:rsid w:val="00502665"/>
    <w:rsid w:val="0050279D"/>
    <w:rsid w:val="00502800"/>
    <w:rsid w:val="00502CCE"/>
    <w:rsid w:val="00502DD6"/>
    <w:rsid w:val="00502ECA"/>
    <w:rsid w:val="0050304E"/>
    <w:rsid w:val="0050318B"/>
    <w:rsid w:val="0050339B"/>
    <w:rsid w:val="00503761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9F9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CD2"/>
    <w:rsid w:val="00505D51"/>
    <w:rsid w:val="00505FAA"/>
    <w:rsid w:val="005062A0"/>
    <w:rsid w:val="00506DD0"/>
    <w:rsid w:val="005079ED"/>
    <w:rsid w:val="00507D54"/>
    <w:rsid w:val="00510117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285"/>
    <w:rsid w:val="00513308"/>
    <w:rsid w:val="005134C8"/>
    <w:rsid w:val="00513839"/>
    <w:rsid w:val="005138D9"/>
    <w:rsid w:val="00513A78"/>
    <w:rsid w:val="00513DEF"/>
    <w:rsid w:val="0051419C"/>
    <w:rsid w:val="00514237"/>
    <w:rsid w:val="0051423C"/>
    <w:rsid w:val="005146E7"/>
    <w:rsid w:val="005148D4"/>
    <w:rsid w:val="00514911"/>
    <w:rsid w:val="00514A99"/>
    <w:rsid w:val="00514C91"/>
    <w:rsid w:val="00514F61"/>
    <w:rsid w:val="005153CE"/>
    <w:rsid w:val="00515404"/>
    <w:rsid w:val="00515513"/>
    <w:rsid w:val="00515B2E"/>
    <w:rsid w:val="00515B7A"/>
    <w:rsid w:val="00515DB4"/>
    <w:rsid w:val="00515DC1"/>
    <w:rsid w:val="00515ECA"/>
    <w:rsid w:val="00516241"/>
    <w:rsid w:val="005164CE"/>
    <w:rsid w:val="005169CC"/>
    <w:rsid w:val="00516BDB"/>
    <w:rsid w:val="00516C8A"/>
    <w:rsid w:val="00516CA0"/>
    <w:rsid w:val="00516F0C"/>
    <w:rsid w:val="00516FD9"/>
    <w:rsid w:val="0051701F"/>
    <w:rsid w:val="005172A4"/>
    <w:rsid w:val="00517522"/>
    <w:rsid w:val="0051791D"/>
    <w:rsid w:val="00517A2E"/>
    <w:rsid w:val="00517F22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4BB"/>
    <w:rsid w:val="005216D0"/>
    <w:rsid w:val="0052187C"/>
    <w:rsid w:val="005218A2"/>
    <w:rsid w:val="00521DBD"/>
    <w:rsid w:val="00522059"/>
    <w:rsid w:val="00522138"/>
    <w:rsid w:val="005221C3"/>
    <w:rsid w:val="005222C7"/>
    <w:rsid w:val="0052248D"/>
    <w:rsid w:val="005228FA"/>
    <w:rsid w:val="00522B93"/>
    <w:rsid w:val="0052311E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CDE"/>
    <w:rsid w:val="00524E59"/>
    <w:rsid w:val="00525303"/>
    <w:rsid w:val="0052532F"/>
    <w:rsid w:val="00525565"/>
    <w:rsid w:val="005256F3"/>
    <w:rsid w:val="00525797"/>
    <w:rsid w:val="005257FC"/>
    <w:rsid w:val="00525A26"/>
    <w:rsid w:val="00525AEF"/>
    <w:rsid w:val="00525B71"/>
    <w:rsid w:val="00525DD0"/>
    <w:rsid w:val="00525F1E"/>
    <w:rsid w:val="00526038"/>
    <w:rsid w:val="005265A3"/>
    <w:rsid w:val="005266A5"/>
    <w:rsid w:val="00526714"/>
    <w:rsid w:val="00526783"/>
    <w:rsid w:val="00526FBE"/>
    <w:rsid w:val="005274B7"/>
    <w:rsid w:val="005274FC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AC9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4C"/>
    <w:rsid w:val="00531777"/>
    <w:rsid w:val="00531BD7"/>
    <w:rsid w:val="00531BF2"/>
    <w:rsid w:val="00531D88"/>
    <w:rsid w:val="00532041"/>
    <w:rsid w:val="005325B6"/>
    <w:rsid w:val="005326E4"/>
    <w:rsid w:val="0053281C"/>
    <w:rsid w:val="00532A7C"/>
    <w:rsid w:val="00532A81"/>
    <w:rsid w:val="00532AD0"/>
    <w:rsid w:val="00532CA8"/>
    <w:rsid w:val="00532CC5"/>
    <w:rsid w:val="00532DF2"/>
    <w:rsid w:val="0053311D"/>
    <w:rsid w:val="005334F0"/>
    <w:rsid w:val="00533602"/>
    <w:rsid w:val="0053367D"/>
    <w:rsid w:val="0053369E"/>
    <w:rsid w:val="005336CB"/>
    <w:rsid w:val="00533B93"/>
    <w:rsid w:val="00533BA1"/>
    <w:rsid w:val="00533E22"/>
    <w:rsid w:val="00533FA8"/>
    <w:rsid w:val="00533FF6"/>
    <w:rsid w:val="005340C9"/>
    <w:rsid w:val="0053439B"/>
    <w:rsid w:val="0053451B"/>
    <w:rsid w:val="00534666"/>
    <w:rsid w:val="005346E5"/>
    <w:rsid w:val="00534815"/>
    <w:rsid w:val="00534A43"/>
    <w:rsid w:val="00534D94"/>
    <w:rsid w:val="005351EE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301"/>
    <w:rsid w:val="005375FE"/>
    <w:rsid w:val="00537D96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4E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22B"/>
    <w:rsid w:val="005443FE"/>
    <w:rsid w:val="0054476B"/>
    <w:rsid w:val="005447A3"/>
    <w:rsid w:val="005447BB"/>
    <w:rsid w:val="0054486D"/>
    <w:rsid w:val="005448F5"/>
    <w:rsid w:val="00544D6D"/>
    <w:rsid w:val="00544D88"/>
    <w:rsid w:val="00545284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9D5"/>
    <w:rsid w:val="00547CE7"/>
    <w:rsid w:val="00547E91"/>
    <w:rsid w:val="00547F97"/>
    <w:rsid w:val="00550109"/>
    <w:rsid w:val="0055038F"/>
    <w:rsid w:val="0055057E"/>
    <w:rsid w:val="005506B7"/>
    <w:rsid w:val="0055098C"/>
    <w:rsid w:val="00550993"/>
    <w:rsid w:val="00550A4F"/>
    <w:rsid w:val="00550B91"/>
    <w:rsid w:val="00551388"/>
    <w:rsid w:val="005514D9"/>
    <w:rsid w:val="005518ED"/>
    <w:rsid w:val="00551F4C"/>
    <w:rsid w:val="00552093"/>
    <w:rsid w:val="0055216F"/>
    <w:rsid w:val="005521CD"/>
    <w:rsid w:val="00552242"/>
    <w:rsid w:val="00552517"/>
    <w:rsid w:val="00552876"/>
    <w:rsid w:val="00552C36"/>
    <w:rsid w:val="00552C88"/>
    <w:rsid w:val="00552E12"/>
    <w:rsid w:val="00552E84"/>
    <w:rsid w:val="00552F0E"/>
    <w:rsid w:val="00552FE3"/>
    <w:rsid w:val="00553148"/>
    <w:rsid w:val="00553643"/>
    <w:rsid w:val="0055378A"/>
    <w:rsid w:val="00553BA2"/>
    <w:rsid w:val="0055406F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1F8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045"/>
    <w:rsid w:val="00557146"/>
    <w:rsid w:val="00557472"/>
    <w:rsid w:val="005574A3"/>
    <w:rsid w:val="00557553"/>
    <w:rsid w:val="00557917"/>
    <w:rsid w:val="0055797B"/>
    <w:rsid w:val="0056031A"/>
    <w:rsid w:val="00560353"/>
    <w:rsid w:val="005604F1"/>
    <w:rsid w:val="005606A4"/>
    <w:rsid w:val="005607B8"/>
    <w:rsid w:val="00560A28"/>
    <w:rsid w:val="00560BEF"/>
    <w:rsid w:val="00560CF5"/>
    <w:rsid w:val="005610BD"/>
    <w:rsid w:val="005610C4"/>
    <w:rsid w:val="005613D8"/>
    <w:rsid w:val="00561424"/>
    <w:rsid w:val="00561637"/>
    <w:rsid w:val="005619CB"/>
    <w:rsid w:val="00561B11"/>
    <w:rsid w:val="00561B20"/>
    <w:rsid w:val="00562307"/>
    <w:rsid w:val="0056237F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5E"/>
    <w:rsid w:val="005635B8"/>
    <w:rsid w:val="00563659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2A1"/>
    <w:rsid w:val="00565869"/>
    <w:rsid w:val="005658D0"/>
    <w:rsid w:val="00565EB2"/>
    <w:rsid w:val="00565FE1"/>
    <w:rsid w:val="00566069"/>
    <w:rsid w:val="005664C1"/>
    <w:rsid w:val="00566529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8C6"/>
    <w:rsid w:val="00567B38"/>
    <w:rsid w:val="0057022F"/>
    <w:rsid w:val="0057054B"/>
    <w:rsid w:val="00570729"/>
    <w:rsid w:val="00570886"/>
    <w:rsid w:val="005708DE"/>
    <w:rsid w:val="0057092C"/>
    <w:rsid w:val="005709F1"/>
    <w:rsid w:val="00570C74"/>
    <w:rsid w:val="00570D9F"/>
    <w:rsid w:val="005714AA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23A"/>
    <w:rsid w:val="005733B3"/>
    <w:rsid w:val="005734A7"/>
    <w:rsid w:val="00573968"/>
    <w:rsid w:val="00573A13"/>
    <w:rsid w:val="00573E3F"/>
    <w:rsid w:val="00573F88"/>
    <w:rsid w:val="005741CF"/>
    <w:rsid w:val="005746C4"/>
    <w:rsid w:val="0057481B"/>
    <w:rsid w:val="00574AB0"/>
    <w:rsid w:val="00574B50"/>
    <w:rsid w:val="00574EFF"/>
    <w:rsid w:val="00575254"/>
    <w:rsid w:val="00575DF4"/>
    <w:rsid w:val="00575F7F"/>
    <w:rsid w:val="005763DE"/>
    <w:rsid w:val="00576492"/>
    <w:rsid w:val="005764CD"/>
    <w:rsid w:val="005765F8"/>
    <w:rsid w:val="0057662B"/>
    <w:rsid w:val="00576645"/>
    <w:rsid w:val="00576B7C"/>
    <w:rsid w:val="00576C8A"/>
    <w:rsid w:val="00576FD9"/>
    <w:rsid w:val="00576FE7"/>
    <w:rsid w:val="00577168"/>
    <w:rsid w:val="005772B8"/>
    <w:rsid w:val="005772ED"/>
    <w:rsid w:val="00577579"/>
    <w:rsid w:val="00577594"/>
    <w:rsid w:val="00577649"/>
    <w:rsid w:val="00577835"/>
    <w:rsid w:val="00577B7B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19A"/>
    <w:rsid w:val="00582664"/>
    <w:rsid w:val="00582986"/>
    <w:rsid w:val="0058298D"/>
    <w:rsid w:val="005829B8"/>
    <w:rsid w:val="00582DEE"/>
    <w:rsid w:val="00582E71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55"/>
    <w:rsid w:val="00585484"/>
    <w:rsid w:val="0058551D"/>
    <w:rsid w:val="00585677"/>
    <w:rsid w:val="0058594F"/>
    <w:rsid w:val="00585E77"/>
    <w:rsid w:val="00585F5C"/>
    <w:rsid w:val="00586021"/>
    <w:rsid w:val="005860E0"/>
    <w:rsid w:val="00586104"/>
    <w:rsid w:val="00586A0A"/>
    <w:rsid w:val="00586B55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DA8"/>
    <w:rsid w:val="00587EE4"/>
    <w:rsid w:val="00587F7F"/>
    <w:rsid w:val="0059004B"/>
    <w:rsid w:val="00590317"/>
    <w:rsid w:val="0059041E"/>
    <w:rsid w:val="005906AE"/>
    <w:rsid w:val="00590753"/>
    <w:rsid w:val="00590A52"/>
    <w:rsid w:val="00590BC2"/>
    <w:rsid w:val="00590E11"/>
    <w:rsid w:val="00590E8D"/>
    <w:rsid w:val="0059120F"/>
    <w:rsid w:val="0059133D"/>
    <w:rsid w:val="00591511"/>
    <w:rsid w:val="0059156D"/>
    <w:rsid w:val="005916FD"/>
    <w:rsid w:val="0059181E"/>
    <w:rsid w:val="00591AE2"/>
    <w:rsid w:val="00591C54"/>
    <w:rsid w:val="00591E50"/>
    <w:rsid w:val="00591E76"/>
    <w:rsid w:val="00591F58"/>
    <w:rsid w:val="0059210D"/>
    <w:rsid w:val="005921D5"/>
    <w:rsid w:val="005922C7"/>
    <w:rsid w:val="0059261B"/>
    <w:rsid w:val="0059293A"/>
    <w:rsid w:val="005929AB"/>
    <w:rsid w:val="00592C4C"/>
    <w:rsid w:val="00592CDA"/>
    <w:rsid w:val="00592CFE"/>
    <w:rsid w:val="00592EA9"/>
    <w:rsid w:val="0059331A"/>
    <w:rsid w:val="00593612"/>
    <w:rsid w:val="005938B5"/>
    <w:rsid w:val="005939DB"/>
    <w:rsid w:val="00593A72"/>
    <w:rsid w:val="00593A7D"/>
    <w:rsid w:val="0059403D"/>
    <w:rsid w:val="00594120"/>
    <w:rsid w:val="005941EF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661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CC4"/>
    <w:rsid w:val="00596DB8"/>
    <w:rsid w:val="005970EA"/>
    <w:rsid w:val="005972BE"/>
    <w:rsid w:val="00597303"/>
    <w:rsid w:val="00597386"/>
    <w:rsid w:val="005975C4"/>
    <w:rsid w:val="00597770"/>
    <w:rsid w:val="005978B6"/>
    <w:rsid w:val="00597D77"/>
    <w:rsid w:val="00597DE3"/>
    <w:rsid w:val="00597ED8"/>
    <w:rsid w:val="005A00B7"/>
    <w:rsid w:val="005A00FD"/>
    <w:rsid w:val="005A03FC"/>
    <w:rsid w:val="005A0B96"/>
    <w:rsid w:val="005A0F12"/>
    <w:rsid w:val="005A0F1D"/>
    <w:rsid w:val="005A1266"/>
    <w:rsid w:val="005A16B5"/>
    <w:rsid w:val="005A16F0"/>
    <w:rsid w:val="005A17AE"/>
    <w:rsid w:val="005A1880"/>
    <w:rsid w:val="005A1974"/>
    <w:rsid w:val="005A1A00"/>
    <w:rsid w:val="005A1F30"/>
    <w:rsid w:val="005A21D9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3BC0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09D"/>
    <w:rsid w:val="005A515A"/>
    <w:rsid w:val="005A5355"/>
    <w:rsid w:val="005A5591"/>
    <w:rsid w:val="005A58B6"/>
    <w:rsid w:val="005A598F"/>
    <w:rsid w:val="005A61B6"/>
    <w:rsid w:val="005A62A7"/>
    <w:rsid w:val="005A6477"/>
    <w:rsid w:val="005A65EA"/>
    <w:rsid w:val="005A66E9"/>
    <w:rsid w:val="005A6831"/>
    <w:rsid w:val="005A6895"/>
    <w:rsid w:val="005A6E1B"/>
    <w:rsid w:val="005A6EBD"/>
    <w:rsid w:val="005A6F36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01"/>
    <w:rsid w:val="005B0BD3"/>
    <w:rsid w:val="005B0D11"/>
    <w:rsid w:val="005B0EB5"/>
    <w:rsid w:val="005B16B5"/>
    <w:rsid w:val="005B1CB4"/>
    <w:rsid w:val="005B1F99"/>
    <w:rsid w:val="005B2538"/>
    <w:rsid w:val="005B2C0D"/>
    <w:rsid w:val="005B2F3A"/>
    <w:rsid w:val="005B32F0"/>
    <w:rsid w:val="005B3341"/>
    <w:rsid w:val="005B3493"/>
    <w:rsid w:val="005B3704"/>
    <w:rsid w:val="005B3881"/>
    <w:rsid w:val="005B39D4"/>
    <w:rsid w:val="005B3A38"/>
    <w:rsid w:val="005B3BF6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75"/>
    <w:rsid w:val="005B7F2A"/>
    <w:rsid w:val="005C01C7"/>
    <w:rsid w:val="005C06BC"/>
    <w:rsid w:val="005C087A"/>
    <w:rsid w:val="005C0A7D"/>
    <w:rsid w:val="005C0D37"/>
    <w:rsid w:val="005C0EE0"/>
    <w:rsid w:val="005C0F82"/>
    <w:rsid w:val="005C0FDD"/>
    <w:rsid w:val="005C1039"/>
    <w:rsid w:val="005C11A1"/>
    <w:rsid w:val="005C1290"/>
    <w:rsid w:val="005C140B"/>
    <w:rsid w:val="005C1425"/>
    <w:rsid w:val="005C1874"/>
    <w:rsid w:val="005C1948"/>
    <w:rsid w:val="005C1E43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CE0"/>
    <w:rsid w:val="005C3E4C"/>
    <w:rsid w:val="005C43B1"/>
    <w:rsid w:val="005C4482"/>
    <w:rsid w:val="005C463E"/>
    <w:rsid w:val="005C472F"/>
    <w:rsid w:val="005C499F"/>
    <w:rsid w:val="005C4BE1"/>
    <w:rsid w:val="005C4BFB"/>
    <w:rsid w:val="005C4C4D"/>
    <w:rsid w:val="005C4F12"/>
    <w:rsid w:val="005C4FAE"/>
    <w:rsid w:val="005C52EF"/>
    <w:rsid w:val="005C54D6"/>
    <w:rsid w:val="005C55F8"/>
    <w:rsid w:val="005C5870"/>
    <w:rsid w:val="005C5982"/>
    <w:rsid w:val="005C5A52"/>
    <w:rsid w:val="005C5AA4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8C3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7EC"/>
    <w:rsid w:val="005D3943"/>
    <w:rsid w:val="005D3F60"/>
    <w:rsid w:val="005D4302"/>
    <w:rsid w:val="005D463E"/>
    <w:rsid w:val="005D4932"/>
    <w:rsid w:val="005D4999"/>
    <w:rsid w:val="005D4B3B"/>
    <w:rsid w:val="005D4F0A"/>
    <w:rsid w:val="005D4F2E"/>
    <w:rsid w:val="005D5171"/>
    <w:rsid w:val="005D521A"/>
    <w:rsid w:val="005D5424"/>
    <w:rsid w:val="005D554E"/>
    <w:rsid w:val="005D560F"/>
    <w:rsid w:val="005D5716"/>
    <w:rsid w:val="005D5845"/>
    <w:rsid w:val="005D5A20"/>
    <w:rsid w:val="005D5E70"/>
    <w:rsid w:val="005D5F9F"/>
    <w:rsid w:val="005D5FDF"/>
    <w:rsid w:val="005D6554"/>
    <w:rsid w:val="005D6A4B"/>
    <w:rsid w:val="005D6DF9"/>
    <w:rsid w:val="005D6EE1"/>
    <w:rsid w:val="005D7344"/>
    <w:rsid w:val="005D766E"/>
    <w:rsid w:val="005D786C"/>
    <w:rsid w:val="005D7892"/>
    <w:rsid w:val="005D7D55"/>
    <w:rsid w:val="005D7D8B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132"/>
    <w:rsid w:val="005E2A75"/>
    <w:rsid w:val="005E2B22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264"/>
    <w:rsid w:val="005E631E"/>
    <w:rsid w:val="005E63B6"/>
    <w:rsid w:val="005E6440"/>
    <w:rsid w:val="005E65EB"/>
    <w:rsid w:val="005E6878"/>
    <w:rsid w:val="005E6C50"/>
    <w:rsid w:val="005E6CCB"/>
    <w:rsid w:val="005E6CED"/>
    <w:rsid w:val="005E6D99"/>
    <w:rsid w:val="005E6F8C"/>
    <w:rsid w:val="005E6FC3"/>
    <w:rsid w:val="005E6FC8"/>
    <w:rsid w:val="005E7088"/>
    <w:rsid w:val="005E725F"/>
    <w:rsid w:val="005E74A4"/>
    <w:rsid w:val="005E7529"/>
    <w:rsid w:val="005E7C60"/>
    <w:rsid w:val="005E7E1B"/>
    <w:rsid w:val="005E7E6D"/>
    <w:rsid w:val="005E7EF9"/>
    <w:rsid w:val="005E7FDE"/>
    <w:rsid w:val="005F0108"/>
    <w:rsid w:val="005F0291"/>
    <w:rsid w:val="005F031C"/>
    <w:rsid w:val="005F04B9"/>
    <w:rsid w:val="005F0A1F"/>
    <w:rsid w:val="005F0A2C"/>
    <w:rsid w:val="005F0C09"/>
    <w:rsid w:val="005F0ECC"/>
    <w:rsid w:val="005F1354"/>
    <w:rsid w:val="005F13A8"/>
    <w:rsid w:val="005F13B6"/>
    <w:rsid w:val="005F1D26"/>
    <w:rsid w:val="005F1F67"/>
    <w:rsid w:val="005F1FFE"/>
    <w:rsid w:val="005F21A5"/>
    <w:rsid w:val="005F2470"/>
    <w:rsid w:val="005F24BD"/>
    <w:rsid w:val="005F2615"/>
    <w:rsid w:val="005F261E"/>
    <w:rsid w:val="005F27AF"/>
    <w:rsid w:val="005F28C6"/>
    <w:rsid w:val="005F292B"/>
    <w:rsid w:val="005F2C3A"/>
    <w:rsid w:val="005F381A"/>
    <w:rsid w:val="005F3AC1"/>
    <w:rsid w:val="005F3C8B"/>
    <w:rsid w:val="005F3F16"/>
    <w:rsid w:val="005F40A1"/>
    <w:rsid w:val="005F4774"/>
    <w:rsid w:val="005F4B85"/>
    <w:rsid w:val="005F4D4A"/>
    <w:rsid w:val="005F4D7E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6E47"/>
    <w:rsid w:val="005F7188"/>
    <w:rsid w:val="005F7985"/>
    <w:rsid w:val="005F79AE"/>
    <w:rsid w:val="005F7A70"/>
    <w:rsid w:val="005F7ECB"/>
    <w:rsid w:val="005F7EEA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0C"/>
    <w:rsid w:val="00603BD0"/>
    <w:rsid w:val="00603CBA"/>
    <w:rsid w:val="00603FBD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ABC"/>
    <w:rsid w:val="00604DE1"/>
    <w:rsid w:val="00604EBD"/>
    <w:rsid w:val="00604EC2"/>
    <w:rsid w:val="00604F84"/>
    <w:rsid w:val="006056BE"/>
    <w:rsid w:val="00605E5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6DBB"/>
    <w:rsid w:val="00606FA5"/>
    <w:rsid w:val="00607045"/>
    <w:rsid w:val="0060767B"/>
    <w:rsid w:val="00607716"/>
    <w:rsid w:val="00607751"/>
    <w:rsid w:val="006079C4"/>
    <w:rsid w:val="00607B4A"/>
    <w:rsid w:val="00607C02"/>
    <w:rsid w:val="00607D81"/>
    <w:rsid w:val="00607DC3"/>
    <w:rsid w:val="00607EAD"/>
    <w:rsid w:val="00610265"/>
    <w:rsid w:val="00610287"/>
    <w:rsid w:val="006105A2"/>
    <w:rsid w:val="006106F0"/>
    <w:rsid w:val="00610747"/>
    <w:rsid w:val="00610914"/>
    <w:rsid w:val="00610AFB"/>
    <w:rsid w:val="00610B92"/>
    <w:rsid w:val="00610E03"/>
    <w:rsid w:val="006110DA"/>
    <w:rsid w:val="0061176E"/>
    <w:rsid w:val="00611C83"/>
    <w:rsid w:val="00611EA6"/>
    <w:rsid w:val="00611F59"/>
    <w:rsid w:val="00612162"/>
    <w:rsid w:val="00612248"/>
    <w:rsid w:val="006122EB"/>
    <w:rsid w:val="006123C3"/>
    <w:rsid w:val="0061259B"/>
    <w:rsid w:val="00612878"/>
    <w:rsid w:val="00612CB0"/>
    <w:rsid w:val="00612D6D"/>
    <w:rsid w:val="00612E0F"/>
    <w:rsid w:val="00613508"/>
    <w:rsid w:val="00613D63"/>
    <w:rsid w:val="00613DA3"/>
    <w:rsid w:val="00613EA5"/>
    <w:rsid w:val="00613FBB"/>
    <w:rsid w:val="0061498F"/>
    <w:rsid w:val="00614991"/>
    <w:rsid w:val="006149D1"/>
    <w:rsid w:val="00614CD1"/>
    <w:rsid w:val="006151F2"/>
    <w:rsid w:val="006152B0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42C"/>
    <w:rsid w:val="00616712"/>
    <w:rsid w:val="00616790"/>
    <w:rsid w:val="00616F48"/>
    <w:rsid w:val="00617416"/>
    <w:rsid w:val="006175FC"/>
    <w:rsid w:val="0061783E"/>
    <w:rsid w:val="00617BB2"/>
    <w:rsid w:val="00617E3C"/>
    <w:rsid w:val="006203AD"/>
    <w:rsid w:val="0062047F"/>
    <w:rsid w:val="00620CCF"/>
    <w:rsid w:val="00620D68"/>
    <w:rsid w:val="00621189"/>
    <w:rsid w:val="006212D6"/>
    <w:rsid w:val="0062152A"/>
    <w:rsid w:val="00621753"/>
    <w:rsid w:val="00621808"/>
    <w:rsid w:val="00621833"/>
    <w:rsid w:val="00621880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004"/>
    <w:rsid w:val="00623098"/>
    <w:rsid w:val="00623121"/>
    <w:rsid w:val="00623583"/>
    <w:rsid w:val="006239E4"/>
    <w:rsid w:val="00623CED"/>
    <w:rsid w:val="00623CFA"/>
    <w:rsid w:val="00623EC4"/>
    <w:rsid w:val="00624091"/>
    <w:rsid w:val="006245E4"/>
    <w:rsid w:val="0062462F"/>
    <w:rsid w:val="00624BA1"/>
    <w:rsid w:val="00624EDF"/>
    <w:rsid w:val="006252D3"/>
    <w:rsid w:val="0062557C"/>
    <w:rsid w:val="00625736"/>
    <w:rsid w:val="00625944"/>
    <w:rsid w:val="00625AF2"/>
    <w:rsid w:val="00625B24"/>
    <w:rsid w:val="0062618C"/>
    <w:rsid w:val="00626598"/>
    <w:rsid w:val="0062661B"/>
    <w:rsid w:val="00626691"/>
    <w:rsid w:val="006268C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27CAC"/>
    <w:rsid w:val="00630118"/>
    <w:rsid w:val="00630282"/>
    <w:rsid w:val="00630426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1C69"/>
    <w:rsid w:val="006320EE"/>
    <w:rsid w:val="00632196"/>
    <w:rsid w:val="00632648"/>
    <w:rsid w:val="0063265B"/>
    <w:rsid w:val="006326DE"/>
    <w:rsid w:val="00632BA2"/>
    <w:rsid w:val="00632DC8"/>
    <w:rsid w:val="0063358A"/>
    <w:rsid w:val="00633BF2"/>
    <w:rsid w:val="00633E24"/>
    <w:rsid w:val="00633F67"/>
    <w:rsid w:val="0063412B"/>
    <w:rsid w:val="00634457"/>
    <w:rsid w:val="006345C3"/>
    <w:rsid w:val="00634AF9"/>
    <w:rsid w:val="00634D4E"/>
    <w:rsid w:val="0063530F"/>
    <w:rsid w:val="0063538C"/>
    <w:rsid w:val="006353FC"/>
    <w:rsid w:val="00635544"/>
    <w:rsid w:val="006356E0"/>
    <w:rsid w:val="00635B0B"/>
    <w:rsid w:val="00635B7F"/>
    <w:rsid w:val="00635BDC"/>
    <w:rsid w:val="00635CC1"/>
    <w:rsid w:val="006360EB"/>
    <w:rsid w:val="00636151"/>
    <w:rsid w:val="006362F9"/>
    <w:rsid w:val="0063634C"/>
    <w:rsid w:val="00636380"/>
    <w:rsid w:val="00636470"/>
    <w:rsid w:val="0063671C"/>
    <w:rsid w:val="0063687E"/>
    <w:rsid w:val="00636900"/>
    <w:rsid w:val="006369A9"/>
    <w:rsid w:val="00636B83"/>
    <w:rsid w:val="006370BA"/>
    <w:rsid w:val="006370C1"/>
    <w:rsid w:val="006373CD"/>
    <w:rsid w:val="00637773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145"/>
    <w:rsid w:val="006433BD"/>
    <w:rsid w:val="00643562"/>
    <w:rsid w:val="00643641"/>
    <w:rsid w:val="00643784"/>
    <w:rsid w:val="006437EF"/>
    <w:rsid w:val="006437F8"/>
    <w:rsid w:val="00643819"/>
    <w:rsid w:val="00643B0A"/>
    <w:rsid w:val="0064400B"/>
    <w:rsid w:val="00644186"/>
    <w:rsid w:val="00644900"/>
    <w:rsid w:val="00644A21"/>
    <w:rsid w:val="00644C91"/>
    <w:rsid w:val="00644FC2"/>
    <w:rsid w:val="006450C5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45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49A"/>
    <w:rsid w:val="006508B9"/>
    <w:rsid w:val="006509C5"/>
    <w:rsid w:val="00650B29"/>
    <w:rsid w:val="00650BE3"/>
    <w:rsid w:val="00650CA1"/>
    <w:rsid w:val="00650E1C"/>
    <w:rsid w:val="0065108C"/>
    <w:rsid w:val="006512C6"/>
    <w:rsid w:val="0065143C"/>
    <w:rsid w:val="00651577"/>
    <w:rsid w:val="00651653"/>
    <w:rsid w:val="00651854"/>
    <w:rsid w:val="00651A44"/>
    <w:rsid w:val="00651D5A"/>
    <w:rsid w:val="00652013"/>
    <w:rsid w:val="006520B4"/>
    <w:rsid w:val="00652578"/>
    <w:rsid w:val="00652AE8"/>
    <w:rsid w:val="00652B98"/>
    <w:rsid w:val="00652F54"/>
    <w:rsid w:val="006531B8"/>
    <w:rsid w:val="006532EF"/>
    <w:rsid w:val="00653437"/>
    <w:rsid w:val="006534F0"/>
    <w:rsid w:val="00653737"/>
    <w:rsid w:val="006539E8"/>
    <w:rsid w:val="00653AE6"/>
    <w:rsid w:val="00653B4B"/>
    <w:rsid w:val="00653F12"/>
    <w:rsid w:val="00653F99"/>
    <w:rsid w:val="006541DF"/>
    <w:rsid w:val="006545C7"/>
    <w:rsid w:val="00654692"/>
    <w:rsid w:val="006546B6"/>
    <w:rsid w:val="00654A13"/>
    <w:rsid w:val="00654A4E"/>
    <w:rsid w:val="00654FCE"/>
    <w:rsid w:val="006552DB"/>
    <w:rsid w:val="0065586E"/>
    <w:rsid w:val="006558E8"/>
    <w:rsid w:val="0065593B"/>
    <w:rsid w:val="006559C3"/>
    <w:rsid w:val="00655B29"/>
    <w:rsid w:val="00655D3B"/>
    <w:rsid w:val="00655DB6"/>
    <w:rsid w:val="00656135"/>
    <w:rsid w:val="00656307"/>
    <w:rsid w:val="006564F4"/>
    <w:rsid w:val="006565D8"/>
    <w:rsid w:val="0065699D"/>
    <w:rsid w:val="00656B03"/>
    <w:rsid w:val="00656B96"/>
    <w:rsid w:val="00656E7B"/>
    <w:rsid w:val="00656EF8"/>
    <w:rsid w:val="00656F79"/>
    <w:rsid w:val="00656FFC"/>
    <w:rsid w:val="0065736B"/>
    <w:rsid w:val="006576B7"/>
    <w:rsid w:val="006578E4"/>
    <w:rsid w:val="00657A0B"/>
    <w:rsid w:val="00657AE5"/>
    <w:rsid w:val="00657F4D"/>
    <w:rsid w:val="006608D6"/>
    <w:rsid w:val="00660AD2"/>
    <w:rsid w:val="00660BE4"/>
    <w:rsid w:val="006610A2"/>
    <w:rsid w:val="00661159"/>
    <w:rsid w:val="0066140E"/>
    <w:rsid w:val="006619B0"/>
    <w:rsid w:val="00662012"/>
    <w:rsid w:val="00662096"/>
    <w:rsid w:val="00662543"/>
    <w:rsid w:val="006626D0"/>
    <w:rsid w:val="00662756"/>
    <w:rsid w:val="006628E9"/>
    <w:rsid w:val="00663123"/>
    <w:rsid w:val="00663876"/>
    <w:rsid w:val="00663948"/>
    <w:rsid w:val="00663CA2"/>
    <w:rsid w:val="00663CD2"/>
    <w:rsid w:val="00663E76"/>
    <w:rsid w:val="00663EC0"/>
    <w:rsid w:val="006641F4"/>
    <w:rsid w:val="00664433"/>
    <w:rsid w:val="006645C9"/>
    <w:rsid w:val="006647CE"/>
    <w:rsid w:val="00664BB4"/>
    <w:rsid w:val="00664DA3"/>
    <w:rsid w:val="00664E37"/>
    <w:rsid w:val="00664E8C"/>
    <w:rsid w:val="00664F2C"/>
    <w:rsid w:val="00665242"/>
    <w:rsid w:val="006652E3"/>
    <w:rsid w:val="00665468"/>
    <w:rsid w:val="006656F5"/>
    <w:rsid w:val="006658A1"/>
    <w:rsid w:val="006659C9"/>
    <w:rsid w:val="00665A2B"/>
    <w:rsid w:val="00665B00"/>
    <w:rsid w:val="00665B56"/>
    <w:rsid w:val="00665DD8"/>
    <w:rsid w:val="00665EF0"/>
    <w:rsid w:val="00665F1A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7DC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79"/>
    <w:rsid w:val="00672988"/>
    <w:rsid w:val="00672BE2"/>
    <w:rsid w:val="00672BF1"/>
    <w:rsid w:val="00672C64"/>
    <w:rsid w:val="00673099"/>
    <w:rsid w:val="006730A1"/>
    <w:rsid w:val="00673BB1"/>
    <w:rsid w:val="00673BB6"/>
    <w:rsid w:val="00673EDA"/>
    <w:rsid w:val="006741B6"/>
    <w:rsid w:val="006741FA"/>
    <w:rsid w:val="006742DB"/>
    <w:rsid w:val="0067465C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2FD"/>
    <w:rsid w:val="00676A64"/>
    <w:rsid w:val="006776AF"/>
    <w:rsid w:val="00677839"/>
    <w:rsid w:val="00677925"/>
    <w:rsid w:val="006779BF"/>
    <w:rsid w:val="00677D19"/>
    <w:rsid w:val="006800DC"/>
    <w:rsid w:val="006802BD"/>
    <w:rsid w:val="006802FA"/>
    <w:rsid w:val="00680387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36"/>
    <w:rsid w:val="00681ECC"/>
    <w:rsid w:val="00681FDC"/>
    <w:rsid w:val="00682122"/>
    <w:rsid w:val="0068220D"/>
    <w:rsid w:val="0068277D"/>
    <w:rsid w:val="00682B1E"/>
    <w:rsid w:val="00682B53"/>
    <w:rsid w:val="00682BE6"/>
    <w:rsid w:val="00682DBF"/>
    <w:rsid w:val="00682F27"/>
    <w:rsid w:val="00683457"/>
    <w:rsid w:val="00683551"/>
    <w:rsid w:val="00683768"/>
    <w:rsid w:val="00683D15"/>
    <w:rsid w:val="00683F9A"/>
    <w:rsid w:val="006847C0"/>
    <w:rsid w:val="00684986"/>
    <w:rsid w:val="00684A72"/>
    <w:rsid w:val="00684D2A"/>
    <w:rsid w:val="00684EBD"/>
    <w:rsid w:val="00684F15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84B"/>
    <w:rsid w:val="00686C4A"/>
    <w:rsid w:val="00686D79"/>
    <w:rsid w:val="00686E40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E33"/>
    <w:rsid w:val="006904ED"/>
    <w:rsid w:val="00690591"/>
    <w:rsid w:val="00690BDC"/>
    <w:rsid w:val="00690C31"/>
    <w:rsid w:val="00690DAF"/>
    <w:rsid w:val="00690E2E"/>
    <w:rsid w:val="00690E7F"/>
    <w:rsid w:val="00691286"/>
    <w:rsid w:val="006915D7"/>
    <w:rsid w:val="006916C1"/>
    <w:rsid w:val="006917E8"/>
    <w:rsid w:val="00691B00"/>
    <w:rsid w:val="00691CE0"/>
    <w:rsid w:val="006920FD"/>
    <w:rsid w:val="006921B1"/>
    <w:rsid w:val="00692814"/>
    <w:rsid w:val="006929CD"/>
    <w:rsid w:val="006929DB"/>
    <w:rsid w:val="00692A9E"/>
    <w:rsid w:val="00692B61"/>
    <w:rsid w:val="00692D09"/>
    <w:rsid w:val="00692EC9"/>
    <w:rsid w:val="006932E7"/>
    <w:rsid w:val="00693334"/>
    <w:rsid w:val="00693347"/>
    <w:rsid w:val="0069334C"/>
    <w:rsid w:val="006933D3"/>
    <w:rsid w:val="006934A2"/>
    <w:rsid w:val="00693655"/>
    <w:rsid w:val="006939D3"/>
    <w:rsid w:val="00693D67"/>
    <w:rsid w:val="00693F37"/>
    <w:rsid w:val="00693FD9"/>
    <w:rsid w:val="0069429C"/>
    <w:rsid w:val="006946B7"/>
    <w:rsid w:val="0069484B"/>
    <w:rsid w:val="006948EF"/>
    <w:rsid w:val="00694A33"/>
    <w:rsid w:val="00694C5C"/>
    <w:rsid w:val="00694D35"/>
    <w:rsid w:val="0069543B"/>
    <w:rsid w:val="00695880"/>
    <w:rsid w:val="0069597A"/>
    <w:rsid w:val="00695EF4"/>
    <w:rsid w:val="00696134"/>
    <w:rsid w:val="00696733"/>
    <w:rsid w:val="00696C90"/>
    <w:rsid w:val="00696D63"/>
    <w:rsid w:val="0069704B"/>
    <w:rsid w:val="0069704E"/>
    <w:rsid w:val="006971DD"/>
    <w:rsid w:val="00697221"/>
    <w:rsid w:val="0069736B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63"/>
    <w:rsid w:val="006A1976"/>
    <w:rsid w:val="006A19B0"/>
    <w:rsid w:val="006A19ED"/>
    <w:rsid w:val="006A1BEB"/>
    <w:rsid w:val="006A1C0B"/>
    <w:rsid w:val="006A1D27"/>
    <w:rsid w:val="006A1DD1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4FA9"/>
    <w:rsid w:val="006A5080"/>
    <w:rsid w:val="006A53B0"/>
    <w:rsid w:val="006A5450"/>
    <w:rsid w:val="006A5474"/>
    <w:rsid w:val="006A564B"/>
    <w:rsid w:val="006A56B8"/>
    <w:rsid w:val="006A576D"/>
    <w:rsid w:val="006A57E1"/>
    <w:rsid w:val="006A5BC0"/>
    <w:rsid w:val="006A5C96"/>
    <w:rsid w:val="006A60AC"/>
    <w:rsid w:val="006A653E"/>
    <w:rsid w:val="006A658F"/>
    <w:rsid w:val="006A683C"/>
    <w:rsid w:val="006A6891"/>
    <w:rsid w:val="006A6BF1"/>
    <w:rsid w:val="006A6C81"/>
    <w:rsid w:val="006A6CAB"/>
    <w:rsid w:val="006A6CCF"/>
    <w:rsid w:val="006A6D25"/>
    <w:rsid w:val="006A7315"/>
    <w:rsid w:val="006A7B16"/>
    <w:rsid w:val="006A7C65"/>
    <w:rsid w:val="006A7D1D"/>
    <w:rsid w:val="006A7DF5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6EA"/>
    <w:rsid w:val="006B1905"/>
    <w:rsid w:val="006B1A25"/>
    <w:rsid w:val="006B1D81"/>
    <w:rsid w:val="006B23B9"/>
    <w:rsid w:val="006B24D4"/>
    <w:rsid w:val="006B27E1"/>
    <w:rsid w:val="006B2C1B"/>
    <w:rsid w:val="006B2DA7"/>
    <w:rsid w:val="006B2F4D"/>
    <w:rsid w:val="006B306B"/>
    <w:rsid w:val="006B33C4"/>
    <w:rsid w:val="006B3543"/>
    <w:rsid w:val="006B35B5"/>
    <w:rsid w:val="006B35E7"/>
    <w:rsid w:val="006B3682"/>
    <w:rsid w:val="006B3732"/>
    <w:rsid w:val="006B3974"/>
    <w:rsid w:val="006B39E7"/>
    <w:rsid w:val="006B3F18"/>
    <w:rsid w:val="006B4163"/>
    <w:rsid w:val="006B4184"/>
    <w:rsid w:val="006B4332"/>
    <w:rsid w:val="006B43D9"/>
    <w:rsid w:val="006B479F"/>
    <w:rsid w:val="006B48CB"/>
    <w:rsid w:val="006B48F1"/>
    <w:rsid w:val="006B49EE"/>
    <w:rsid w:val="006B4C9B"/>
    <w:rsid w:val="006B54C8"/>
    <w:rsid w:val="006B54C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358"/>
    <w:rsid w:val="006B69FA"/>
    <w:rsid w:val="006B733C"/>
    <w:rsid w:val="006B73AA"/>
    <w:rsid w:val="006B7425"/>
    <w:rsid w:val="006B782D"/>
    <w:rsid w:val="006B7D96"/>
    <w:rsid w:val="006C04E6"/>
    <w:rsid w:val="006C088D"/>
    <w:rsid w:val="006C09E9"/>
    <w:rsid w:val="006C0EDE"/>
    <w:rsid w:val="006C1190"/>
    <w:rsid w:val="006C1445"/>
    <w:rsid w:val="006C154F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C5"/>
    <w:rsid w:val="006C2140"/>
    <w:rsid w:val="006C2372"/>
    <w:rsid w:val="006C278F"/>
    <w:rsid w:val="006C2C2A"/>
    <w:rsid w:val="006C2CEB"/>
    <w:rsid w:val="006C3061"/>
    <w:rsid w:val="006C3686"/>
    <w:rsid w:val="006C3A73"/>
    <w:rsid w:val="006C3AB0"/>
    <w:rsid w:val="006C3BBF"/>
    <w:rsid w:val="006C3D84"/>
    <w:rsid w:val="006C4199"/>
    <w:rsid w:val="006C420D"/>
    <w:rsid w:val="006C455C"/>
    <w:rsid w:val="006C4751"/>
    <w:rsid w:val="006C48DE"/>
    <w:rsid w:val="006C4BE3"/>
    <w:rsid w:val="006C4FC1"/>
    <w:rsid w:val="006C51A5"/>
    <w:rsid w:val="006C529D"/>
    <w:rsid w:val="006C5568"/>
    <w:rsid w:val="006C5586"/>
    <w:rsid w:val="006C5776"/>
    <w:rsid w:val="006C5840"/>
    <w:rsid w:val="006C5A2C"/>
    <w:rsid w:val="006C5C57"/>
    <w:rsid w:val="006C6020"/>
    <w:rsid w:val="006C610A"/>
    <w:rsid w:val="006C6239"/>
    <w:rsid w:val="006C62E1"/>
    <w:rsid w:val="006C63B2"/>
    <w:rsid w:val="006C6545"/>
    <w:rsid w:val="006C6798"/>
    <w:rsid w:val="006C67C4"/>
    <w:rsid w:val="006C6DF7"/>
    <w:rsid w:val="006C6ECC"/>
    <w:rsid w:val="006C6FDD"/>
    <w:rsid w:val="006C711E"/>
    <w:rsid w:val="006C719F"/>
    <w:rsid w:val="006C72D3"/>
    <w:rsid w:val="006C74A4"/>
    <w:rsid w:val="006C752A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51"/>
    <w:rsid w:val="006D00AB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3D5"/>
    <w:rsid w:val="006D1F8B"/>
    <w:rsid w:val="006D2146"/>
    <w:rsid w:val="006D268A"/>
    <w:rsid w:val="006D27AC"/>
    <w:rsid w:val="006D2962"/>
    <w:rsid w:val="006D2A28"/>
    <w:rsid w:val="006D2B65"/>
    <w:rsid w:val="006D2FA5"/>
    <w:rsid w:val="006D360F"/>
    <w:rsid w:val="006D3764"/>
    <w:rsid w:val="006D3930"/>
    <w:rsid w:val="006D3A1B"/>
    <w:rsid w:val="006D3AAE"/>
    <w:rsid w:val="006D3AD6"/>
    <w:rsid w:val="006D3DD6"/>
    <w:rsid w:val="006D40C0"/>
    <w:rsid w:val="006D446D"/>
    <w:rsid w:val="006D471B"/>
    <w:rsid w:val="006D49BB"/>
    <w:rsid w:val="006D4EF0"/>
    <w:rsid w:val="006D4F95"/>
    <w:rsid w:val="006D52FA"/>
    <w:rsid w:val="006D5587"/>
    <w:rsid w:val="006D5887"/>
    <w:rsid w:val="006D5934"/>
    <w:rsid w:val="006D5B32"/>
    <w:rsid w:val="006D5BE7"/>
    <w:rsid w:val="006D5D0A"/>
    <w:rsid w:val="006D5E0D"/>
    <w:rsid w:val="006D6132"/>
    <w:rsid w:val="006D632E"/>
    <w:rsid w:val="006D633D"/>
    <w:rsid w:val="006D64A1"/>
    <w:rsid w:val="006D64AF"/>
    <w:rsid w:val="006D6949"/>
    <w:rsid w:val="006D6A55"/>
    <w:rsid w:val="006D6BE4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105D"/>
    <w:rsid w:val="006E11CC"/>
    <w:rsid w:val="006E12B1"/>
    <w:rsid w:val="006E13D1"/>
    <w:rsid w:val="006E1D9D"/>
    <w:rsid w:val="006E2057"/>
    <w:rsid w:val="006E25E0"/>
    <w:rsid w:val="006E285B"/>
    <w:rsid w:val="006E3114"/>
    <w:rsid w:val="006E3171"/>
    <w:rsid w:val="006E3AEE"/>
    <w:rsid w:val="006E3F82"/>
    <w:rsid w:val="006E402B"/>
    <w:rsid w:val="006E40BF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35"/>
    <w:rsid w:val="006E4FD7"/>
    <w:rsid w:val="006E5601"/>
    <w:rsid w:val="006E5672"/>
    <w:rsid w:val="006E577D"/>
    <w:rsid w:val="006E58D5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2D9"/>
    <w:rsid w:val="006E737D"/>
    <w:rsid w:val="006E789D"/>
    <w:rsid w:val="006E79BC"/>
    <w:rsid w:val="006E7C14"/>
    <w:rsid w:val="006E7CC9"/>
    <w:rsid w:val="006E7F21"/>
    <w:rsid w:val="006F0286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1C0"/>
    <w:rsid w:val="006F33A7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54E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67BB"/>
    <w:rsid w:val="006F70B7"/>
    <w:rsid w:val="006F72FC"/>
    <w:rsid w:val="006F7570"/>
    <w:rsid w:val="006F7658"/>
    <w:rsid w:val="006F773A"/>
    <w:rsid w:val="006F77BF"/>
    <w:rsid w:val="006F7914"/>
    <w:rsid w:val="006F7928"/>
    <w:rsid w:val="006F7950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1BDC"/>
    <w:rsid w:val="00701E3C"/>
    <w:rsid w:val="007023A7"/>
    <w:rsid w:val="00702401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9EC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79"/>
    <w:rsid w:val="007057CB"/>
    <w:rsid w:val="00705ABC"/>
    <w:rsid w:val="00705B6C"/>
    <w:rsid w:val="0070607B"/>
    <w:rsid w:val="007068EE"/>
    <w:rsid w:val="00706FD4"/>
    <w:rsid w:val="00707020"/>
    <w:rsid w:val="007074A2"/>
    <w:rsid w:val="007075A1"/>
    <w:rsid w:val="00707912"/>
    <w:rsid w:val="00707BCD"/>
    <w:rsid w:val="00707DC5"/>
    <w:rsid w:val="00710006"/>
    <w:rsid w:val="007102DA"/>
    <w:rsid w:val="0071037B"/>
    <w:rsid w:val="007108D3"/>
    <w:rsid w:val="00710CCD"/>
    <w:rsid w:val="00710D31"/>
    <w:rsid w:val="00710DE7"/>
    <w:rsid w:val="0071118B"/>
    <w:rsid w:val="0071137E"/>
    <w:rsid w:val="00711558"/>
    <w:rsid w:val="00711C66"/>
    <w:rsid w:val="00711E13"/>
    <w:rsid w:val="007123BE"/>
    <w:rsid w:val="007125F5"/>
    <w:rsid w:val="00712CEC"/>
    <w:rsid w:val="00712CEE"/>
    <w:rsid w:val="00712EDA"/>
    <w:rsid w:val="00712FE5"/>
    <w:rsid w:val="007131BD"/>
    <w:rsid w:val="007134CF"/>
    <w:rsid w:val="007134FD"/>
    <w:rsid w:val="00713635"/>
    <w:rsid w:val="007136D0"/>
    <w:rsid w:val="00713809"/>
    <w:rsid w:val="00713BD9"/>
    <w:rsid w:val="00713CA0"/>
    <w:rsid w:val="00713F82"/>
    <w:rsid w:val="00713FEB"/>
    <w:rsid w:val="00714020"/>
    <w:rsid w:val="0071445C"/>
    <w:rsid w:val="0071445E"/>
    <w:rsid w:val="00714528"/>
    <w:rsid w:val="0071488A"/>
    <w:rsid w:val="00714E36"/>
    <w:rsid w:val="00714FFA"/>
    <w:rsid w:val="00715212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6FAF"/>
    <w:rsid w:val="0071705B"/>
    <w:rsid w:val="00717C6F"/>
    <w:rsid w:val="00717D82"/>
    <w:rsid w:val="00717F92"/>
    <w:rsid w:val="00717FDB"/>
    <w:rsid w:val="007200BA"/>
    <w:rsid w:val="00720505"/>
    <w:rsid w:val="0072072F"/>
    <w:rsid w:val="007207BF"/>
    <w:rsid w:val="007207FC"/>
    <w:rsid w:val="00720AF6"/>
    <w:rsid w:val="00720D64"/>
    <w:rsid w:val="00720F63"/>
    <w:rsid w:val="0072105B"/>
    <w:rsid w:val="0072121C"/>
    <w:rsid w:val="00721491"/>
    <w:rsid w:val="007214E0"/>
    <w:rsid w:val="00721E13"/>
    <w:rsid w:val="00721EB8"/>
    <w:rsid w:val="00721FE4"/>
    <w:rsid w:val="00722209"/>
    <w:rsid w:val="00722777"/>
    <w:rsid w:val="00722827"/>
    <w:rsid w:val="0072284A"/>
    <w:rsid w:val="00722E66"/>
    <w:rsid w:val="00722E67"/>
    <w:rsid w:val="00723017"/>
    <w:rsid w:val="00723066"/>
    <w:rsid w:val="00723595"/>
    <w:rsid w:val="007236A3"/>
    <w:rsid w:val="007238C0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333"/>
    <w:rsid w:val="00725470"/>
    <w:rsid w:val="007256EE"/>
    <w:rsid w:val="007256F7"/>
    <w:rsid w:val="00725838"/>
    <w:rsid w:val="0072594D"/>
    <w:rsid w:val="0072598A"/>
    <w:rsid w:val="007259A1"/>
    <w:rsid w:val="00725C04"/>
    <w:rsid w:val="00725CD6"/>
    <w:rsid w:val="0072600C"/>
    <w:rsid w:val="007261EE"/>
    <w:rsid w:val="007263CE"/>
    <w:rsid w:val="007264F4"/>
    <w:rsid w:val="00726619"/>
    <w:rsid w:val="0072681C"/>
    <w:rsid w:val="00726878"/>
    <w:rsid w:val="00726B2D"/>
    <w:rsid w:val="00726C14"/>
    <w:rsid w:val="00726D76"/>
    <w:rsid w:val="00726F8B"/>
    <w:rsid w:val="007277E3"/>
    <w:rsid w:val="00727910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BBD"/>
    <w:rsid w:val="00730DBE"/>
    <w:rsid w:val="00730ECE"/>
    <w:rsid w:val="00730F6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2FF8"/>
    <w:rsid w:val="007330B9"/>
    <w:rsid w:val="00733288"/>
    <w:rsid w:val="007336B9"/>
    <w:rsid w:val="00733893"/>
    <w:rsid w:val="00733A1A"/>
    <w:rsid w:val="00733DF4"/>
    <w:rsid w:val="00734949"/>
    <w:rsid w:val="00734A05"/>
    <w:rsid w:val="00734ECC"/>
    <w:rsid w:val="007353F4"/>
    <w:rsid w:val="0073541F"/>
    <w:rsid w:val="007357C2"/>
    <w:rsid w:val="00735807"/>
    <w:rsid w:val="00735856"/>
    <w:rsid w:val="00735C29"/>
    <w:rsid w:val="00735C63"/>
    <w:rsid w:val="00735C6F"/>
    <w:rsid w:val="00735D1E"/>
    <w:rsid w:val="00735D7B"/>
    <w:rsid w:val="0073625A"/>
    <w:rsid w:val="0073696A"/>
    <w:rsid w:val="00736E74"/>
    <w:rsid w:val="007370AB"/>
    <w:rsid w:val="007371A1"/>
    <w:rsid w:val="0073735E"/>
    <w:rsid w:val="00737511"/>
    <w:rsid w:val="00737570"/>
    <w:rsid w:val="007376D1"/>
    <w:rsid w:val="00737885"/>
    <w:rsid w:val="00737A31"/>
    <w:rsid w:val="00737A3B"/>
    <w:rsid w:val="00737AD1"/>
    <w:rsid w:val="00737BFA"/>
    <w:rsid w:val="00737C09"/>
    <w:rsid w:val="00737C56"/>
    <w:rsid w:val="007400CD"/>
    <w:rsid w:val="00740266"/>
    <w:rsid w:val="007402CB"/>
    <w:rsid w:val="00740482"/>
    <w:rsid w:val="00740591"/>
    <w:rsid w:val="00740724"/>
    <w:rsid w:val="0074088A"/>
    <w:rsid w:val="00740945"/>
    <w:rsid w:val="00740C59"/>
    <w:rsid w:val="00740E00"/>
    <w:rsid w:val="00740F81"/>
    <w:rsid w:val="007414B3"/>
    <w:rsid w:val="007418F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54"/>
    <w:rsid w:val="0074467D"/>
    <w:rsid w:val="007446AD"/>
    <w:rsid w:val="00744B88"/>
    <w:rsid w:val="00744E67"/>
    <w:rsid w:val="00745210"/>
    <w:rsid w:val="007454ED"/>
    <w:rsid w:val="00745AFD"/>
    <w:rsid w:val="00745C71"/>
    <w:rsid w:val="00745D56"/>
    <w:rsid w:val="007463DE"/>
    <w:rsid w:val="0074656E"/>
    <w:rsid w:val="007465F7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2E9"/>
    <w:rsid w:val="00747306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443"/>
    <w:rsid w:val="007515E5"/>
    <w:rsid w:val="00751653"/>
    <w:rsid w:val="00751719"/>
    <w:rsid w:val="007517F4"/>
    <w:rsid w:val="00751807"/>
    <w:rsid w:val="00751914"/>
    <w:rsid w:val="00751B48"/>
    <w:rsid w:val="00751C35"/>
    <w:rsid w:val="00751D51"/>
    <w:rsid w:val="00751D80"/>
    <w:rsid w:val="00751D92"/>
    <w:rsid w:val="00752042"/>
    <w:rsid w:val="007520B7"/>
    <w:rsid w:val="007523FB"/>
    <w:rsid w:val="0075280F"/>
    <w:rsid w:val="00752A6D"/>
    <w:rsid w:val="00752AEA"/>
    <w:rsid w:val="00752B03"/>
    <w:rsid w:val="0075319E"/>
    <w:rsid w:val="00753454"/>
    <w:rsid w:val="0075372A"/>
    <w:rsid w:val="00753864"/>
    <w:rsid w:val="00753A74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12"/>
    <w:rsid w:val="00755AE1"/>
    <w:rsid w:val="00755E4A"/>
    <w:rsid w:val="00755F8B"/>
    <w:rsid w:val="007561A8"/>
    <w:rsid w:val="00756267"/>
    <w:rsid w:val="00756832"/>
    <w:rsid w:val="007569EF"/>
    <w:rsid w:val="00756AF2"/>
    <w:rsid w:val="007574CB"/>
    <w:rsid w:val="00757820"/>
    <w:rsid w:val="00757AD1"/>
    <w:rsid w:val="00757BBF"/>
    <w:rsid w:val="00757DBF"/>
    <w:rsid w:val="00757E5A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0DC2"/>
    <w:rsid w:val="00760E57"/>
    <w:rsid w:val="007618A7"/>
    <w:rsid w:val="00761A14"/>
    <w:rsid w:val="00761D27"/>
    <w:rsid w:val="0076229D"/>
    <w:rsid w:val="007626D0"/>
    <w:rsid w:val="007628A8"/>
    <w:rsid w:val="007628E9"/>
    <w:rsid w:val="00762BF9"/>
    <w:rsid w:val="00762D90"/>
    <w:rsid w:val="0076303B"/>
    <w:rsid w:val="00763316"/>
    <w:rsid w:val="00763829"/>
    <w:rsid w:val="00763D21"/>
    <w:rsid w:val="00763DB8"/>
    <w:rsid w:val="00763E63"/>
    <w:rsid w:val="007641EB"/>
    <w:rsid w:val="0076430B"/>
    <w:rsid w:val="0076447F"/>
    <w:rsid w:val="007647ED"/>
    <w:rsid w:val="00764B5D"/>
    <w:rsid w:val="00764BB8"/>
    <w:rsid w:val="00764D44"/>
    <w:rsid w:val="00764FD7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013"/>
    <w:rsid w:val="00766213"/>
    <w:rsid w:val="0076623E"/>
    <w:rsid w:val="0076627D"/>
    <w:rsid w:val="00766404"/>
    <w:rsid w:val="00766699"/>
    <w:rsid w:val="00766C63"/>
    <w:rsid w:val="00766CFC"/>
    <w:rsid w:val="007672F4"/>
    <w:rsid w:val="007673D6"/>
    <w:rsid w:val="00767455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693"/>
    <w:rsid w:val="007716BC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1D1"/>
    <w:rsid w:val="007732F9"/>
    <w:rsid w:val="00773460"/>
    <w:rsid w:val="007734C3"/>
    <w:rsid w:val="007734D9"/>
    <w:rsid w:val="00773508"/>
    <w:rsid w:val="00773671"/>
    <w:rsid w:val="007736D3"/>
    <w:rsid w:val="0077376B"/>
    <w:rsid w:val="0077387B"/>
    <w:rsid w:val="00773C51"/>
    <w:rsid w:val="00774180"/>
    <w:rsid w:val="0077430B"/>
    <w:rsid w:val="00774F6C"/>
    <w:rsid w:val="00774FC9"/>
    <w:rsid w:val="0077500F"/>
    <w:rsid w:val="0077507C"/>
    <w:rsid w:val="00775224"/>
    <w:rsid w:val="00775305"/>
    <w:rsid w:val="00775476"/>
    <w:rsid w:val="0077548E"/>
    <w:rsid w:val="0077555D"/>
    <w:rsid w:val="0077557F"/>
    <w:rsid w:val="007759C7"/>
    <w:rsid w:val="0077657F"/>
    <w:rsid w:val="007767A6"/>
    <w:rsid w:val="007768BD"/>
    <w:rsid w:val="00776A19"/>
    <w:rsid w:val="007770A2"/>
    <w:rsid w:val="00777315"/>
    <w:rsid w:val="007774BD"/>
    <w:rsid w:val="007774E7"/>
    <w:rsid w:val="00777636"/>
    <w:rsid w:val="00777B54"/>
    <w:rsid w:val="00777F93"/>
    <w:rsid w:val="0078012C"/>
    <w:rsid w:val="00780207"/>
    <w:rsid w:val="0078020A"/>
    <w:rsid w:val="007802E4"/>
    <w:rsid w:val="00780388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7E0"/>
    <w:rsid w:val="007839F3"/>
    <w:rsid w:val="00783C1D"/>
    <w:rsid w:val="00783CEE"/>
    <w:rsid w:val="00784190"/>
    <w:rsid w:val="0078457B"/>
    <w:rsid w:val="00784638"/>
    <w:rsid w:val="00784756"/>
    <w:rsid w:val="00784812"/>
    <w:rsid w:val="00784844"/>
    <w:rsid w:val="0078490B"/>
    <w:rsid w:val="00784B52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5F2D"/>
    <w:rsid w:val="00786021"/>
    <w:rsid w:val="0078610E"/>
    <w:rsid w:val="00786A85"/>
    <w:rsid w:val="00786B91"/>
    <w:rsid w:val="00786DF3"/>
    <w:rsid w:val="00787051"/>
    <w:rsid w:val="00787131"/>
    <w:rsid w:val="007874A0"/>
    <w:rsid w:val="007878A8"/>
    <w:rsid w:val="00787BDD"/>
    <w:rsid w:val="00787DE5"/>
    <w:rsid w:val="0079018D"/>
    <w:rsid w:val="007901DC"/>
    <w:rsid w:val="00790257"/>
    <w:rsid w:val="007906A0"/>
    <w:rsid w:val="00790797"/>
    <w:rsid w:val="00790963"/>
    <w:rsid w:val="00790BC2"/>
    <w:rsid w:val="00790ECF"/>
    <w:rsid w:val="00790FA0"/>
    <w:rsid w:val="00791012"/>
    <w:rsid w:val="00791577"/>
    <w:rsid w:val="007916ED"/>
    <w:rsid w:val="00791A00"/>
    <w:rsid w:val="00791BE2"/>
    <w:rsid w:val="00791CAA"/>
    <w:rsid w:val="00791CAD"/>
    <w:rsid w:val="00791CB7"/>
    <w:rsid w:val="00791D1D"/>
    <w:rsid w:val="00791D45"/>
    <w:rsid w:val="00791DDB"/>
    <w:rsid w:val="00791EAE"/>
    <w:rsid w:val="00792212"/>
    <w:rsid w:val="0079268F"/>
    <w:rsid w:val="00792A10"/>
    <w:rsid w:val="00792AC6"/>
    <w:rsid w:val="00792CEE"/>
    <w:rsid w:val="007931DE"/>
    <w:rsid w:val="00793205"/>
    <w:rsid w:val="007933C3"/>
    <w:rsid w:val="0079362D"/>
    <w:rsid w:val="007936A8"/>
    <w:rsid w:val="007937BC"/>
    <w:rsid w:val="00793D08"/>
    <w:rsid w:val="00793D98"/>
    <w:rsid w:val="0079423C"/>
    <w:rsid w:val="00794356"/>
    <w:rsid w:val="007943BE"/>
    <w:rsid w:val="00794635"/>
    <w:rsid w:val="007948D3"/>
    <w:rsid w:val="00794AC8"/>
    <w:rsid w:val="00794B5A"/>
    <w:rsid w:val="00794B76"/>
    <w:rsid w:val="00794C4E"/>
    <w:rsid w:val="00794F7F"/>
    <w:rsid w:val="0079522E"/>
    <w:rsid w:val="0079531D"/>
    <w:rsid w:val="00795DD1"/>
    <w:rsid w:val="00796046"/>
    <w:rsid w:val="007960EC"/>
    <w:rsid w:val="007962B4"/>
    <w:rsid w:val="00796451"/>
    <w:rsid w:val="0079656E"/>
    <w:rsid w:val="00796710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97F91"/>
    <w:rsid w:val="007A0072"/>
    <w:rsid w:val="007A03F6"/>
    <w:rsid w:val="007A0410"/>
    <w:rsid w:val="007A053F"/>
    <w:rsid w:val="007A06B1"/>
    <w:rsid w:val="007A06C7"/>
    <w:rsid w:val="007A0BC8"/>
    <w:rsid w:val="007A0FFC"/>
    <w:rsid w:val="007A12EB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0F0"/>
    <w:rsid w:val="007A2541"/>
    <w:rsid w:val="007A2589"/>
    <w:rsid w:val="007A27DB"/>
    <w:rsid w:val="007A2964"/>
    <w:rsid w:val="007A2AEB"/>
    <w:rsid w:val="007A2EA6"/>
    <w:rsid w:val="007A3138"/>
    <w:rsid w:val="007A3436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751"/>
    <w:rsid w:val="007A4BDD"/>
    <w:rsid w:val="007A4E60"/>
    <w:rsid w:val="007A4F58"/>
    <w:rsid w:val="007A52FB"/>
    <w:rsid w:val="007A53D6"/>
    <w:rsid w:val="007A53F4"/>
    <w:rsid w:val="007A5802"/>
    <w:rsid w:val="007A594C"/>
    <w:rsid w:val="007A5A3F"/>
    <w:rsid w:val="007A5A83"/>
    <w:rsid w:val="007A5C7F"/>
    <w:rsid w:val="007A5C85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5D5"/>
    <w:rsid w:val="007B26EE"/>
    <w:rsid w:val="007B2810"/>
    <w:rsid w:val="007B2E49"/>
    <w:rsid w:val="007B2E9F"/>
    <w:rsid w:val="007B2EA4"/>
    <w:rsid w:val="007B32E0"/>
    <w:rsid w:val="007B3475"/>
    <w:rsid w:val="007B3502"/>
    <w:rsid w:val="007B366D"/>
    <w:rsid w:val="007B36AF"/>
    <w:rsid w:val="007B3839"/>
    <w:rsid w:val="007B39A6"/>
    <w:rsid w:val="007B3A76"/>
    <w:rsid w:val="007B3E6D"/>
    <w:rsid w:val="007B422C"/>
    <w:rsid w:val="007B42B5"/>
    <w:rsid w:val="007B435A"/>
    <w:rsid w:val="007B44ED"/>
    <w:rsid w:val="007B4504"/>
    <w:rsid w:val="007B4640"/>
    <w:rsid w:val="007B4832"/>
    <w:rsid w:val="007B491A"/>
    <w:rsid w:val="007B4AAC"/>
    <w:rsid w:val="007B4B86"/>
    <w:rsid w:val="007B4C53"/>
    <w:rsid w:val="007B4E6A"/>
    <w:rsid w:val="007B50F0"/>
    <w:rsid w:val="007B5332"/>
    <w:rsid w:val="007B5370"/>
    <w:rsid w:val="007B56A4"/>
    <w:rsid w:val="007B5830"/>
    <w:rsid w:val="007B58A6"/>
    <w:rsid w:val="007B5A3F"/>
    <w:rsid w:val="007B5C8E"/>
    <w:rsid w:val="007B5DDD"/>
    <w:rsid w:val="007B5E98"/>
    <w:rsid w:val="007B5F58"/>
    <w:rsid w:val="007B61F5"/>
    <w:rsid w:val="007B63FA"/>
    <w:rsid w:val="007B6407"/>
    <w:rsid w:val="007B66EE"/>
    <w:rsid w:val="007B6756"/>
    <w:rsid w:val="007B6842"/>
    <w:rsid w:val="007B6913"/>
    <w:rsid w:val="007B6A9D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C9F"/>
    <w:rsid w:val="007B7F39"/>
    <w:rsid w:val="007C012B"/>
    <w:rsid w:val="007C02FC"/>
    <w:rsid w:val="007C045B"/>
    <w:rsid w:val="007C0562"/>
    <w:rsid w:val="007C0634"/>
    <w:rsid w:val="007C07E3"/>
    <w:rsid w:val="007C0802"/>
    <w:rsid w:val="007C0B0A"/>
    <w:rsid w:val="007C0D71"/>
    <w:rsid w:val="007C0F42"/>
    <w:rsid w:val="007C0FA7"/>
    <w:rsid w:val="007C0FD5"/>
    <w:rsid w:val="007C12BE"/>
    <w:rsid w:val="007C16D0"/>
    <w:rsid w:val="007C1B60"/>
    <w:rsid w:val="007C1DD8"/>
    <w:rsid w:val="007C244F"/>
    <w:rsid w:val="007C246F"/>
    <w:rsid w:val="007C2739"/>
    <w:rsid w:val="007C2CAD"/>
    <w:rsid w:val="007C2EEA"/>
    <w:rsid w:val="007C2F68"/>
    <w:rsid w:val="007C31CA"/>
    <w:rsid w:val="007C3ECD"/>
    <w:rsid w:val="007C3FAC"/>
    <w:rsid w:val="007C414F"/>
    <w:rsid w:val="007C4AC1"/>
    <w:rsid w:val="007C4B0F"/>
    <w:rsid w:val="007C4BE4"/>
    <w:rsid w:val="007C4DAD"/>
    <w:rsid w:val="007C53BC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D7E"/>
    <w:rsid w:val="007C6F96"/>
    <w:rsid w:val="007C717E"/>
    <w:rsid w:val="007C728C"/>
    <w:rsid w:val="007C72D5"/>
    <w:rsid w:val="007C74C2"/>
    <w:rsid w:val="007C7991"/>
    <w:rsid w:val="007C7AB0"/>
    <w:rsid w:val="007D003D"/>
    <w:rsid w:val="007D0477"/>
    <w:rsid w:val="007D05B2"/>
    <w:rsid w:val="007D05FA"/>
    <w:rsid w:val="007D062F"/>
    <w:rsid w:val="007D08E5"/>
    <w:rsid w:val="007D0C44"/>
    <w:rsid w:val="007D0CA4"/>
    <w:rsid w:val="007D0D82"/>
    <w:rsid w:val="007D0F09"/>
    <w:rsid w:val="007D1104"/>
    <w:rsid w:val="007D15B9"/>
    <w:rsid w:val="007D1972"/>
    <w:rsid w:val="007D1F33"/>
    <w:rsid w:val="007D2351"/>
    <w:rsid w:val="007D2424"/>
    <w:rsid w:val="007D2842"/>
    <w:rsid w:val="007D2869"/>
    <w:rsid w:val="007D306F"/>
    <w:rsid w:val="007D30C3"/>
    <w:rsid w:val="007D30FE"/>
    <w:rsid w:val="007D3307"/>
    <w:rsid w:val="007D3485"/>
    <w:rsid w:val="007D36CF"/>
    <w:rsid w:val="007D37FC"/>
    <w:rsid w:val="007D38BF"/>
    <w:rsid w:val="007D3A18"/>
    <w:rsid w:val="007D3BCB"/>
    <w:rsid w:val="007D3C7C"/>
    <w:rsid w:val="007D3D9C"/>
    <w:rsid w:val="007D3FFE"/>
    <w:rsid w:val="007D4156"/>
    <w:rsid w:val="007D443B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093"/>
    <w:rsid w:val="007D5348"/>
    <w:rsid w:val="007D54F8"/>
    <w:rsid w:val="007D5E27"/>
    <w:rsid w:val="007D6291"/>
    <w:rsid w:val="007D640D"/>
    <w:rsid w:val="007D698A"/>
    <w:rsid w:val="007D69DD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F49"/>
    <w:rsid w:val="007E0598"/>
    <w:rsid w:val="007E0680"/>
    <w:rsid w:val="007E06FC"/>
    <w:rsid w:val="007E0F09"/>
    <w:rsid w:val="007E109F"/>
    <w:rsid w:val="007E1139"/>
    <w:rsid w:val="007E1597"/>
    <w:rsid w:val="007E1661"/>
    <w:rsid w:val="007E16D0"/>
    <w:rsid w:val="007E1782"/>
    <w:rsid w:val="007E187B"/>
    <w:rsid w:val="007E18B9"/>
    <w:rsid w:val="007E1B11"/>
    <w:rsid w:val="007E1CB3"/>
    <w:rsid w:val="007E1DE4"/>
    <w:rsid w:val="007E215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4D16"/>
    <w:rsid w:val="007E5134"/>
    <w:rsid w:val="007E54BD"/>
    <w:rsid w:val="007E554D"/>
    <w:rsid w:val="007E5784"/>
    <w:rsid w:val="007E5A2F"/>
    <w:rsid w:val="007E5AC2"/>
    <w:rsid w:val="007E5B9B"/>
    <w:rsid w:val="007E5BB4"/>
    <w:rsid w:val="007E5CDC"/>
    <w:rsid w:val="007E5D0A"/>
    <w:rsid w:val="007E6240"/>
    <w:rsid w:val="007E63E7"/>
    <w:rsid w:val="007E6836"/>
    <w:rsid w:val="007E6DD0"/>
    <w:rsid w:val="007E729C"/>
    <w:rsid w:val="007E771D"/>
    <w:rsid w:val="007E7896"/>
    <w:rsid w:val="007E79B4"/>
    <w:rsid w:val="007E79C5"/>
    <w:rsid w:val="007E7AB1"/>
    <w:rsid w:val="007E7ACA"/>
    <w:rsid w:val="007E7CB6"/>
    <w:rsid w:val="007F00D4"/>
    <w:rsid w:val="007F0163"/>
    <w:rsid w:val="007F05B9"/>
    <w:rsid w:val="007F0798"/>
    <w:rsid w:val="007F0816"/>
    <w:rsid w:val="007F0D4C"/>
    <w:rsid w:val="007F0E17"/>
    <w:rsid w:val="007F114D"/>
    <w:rsid w:val="007F1178"/>
    <w:rsid w:val="007F14CD"/>
    <w:rsid w:val="007F163E"/>
    <w:rsid w:val="007F1967"/>
    <w:rsid w:val="007F1A81"/>
    <w:rsid w:val="007F1AA5"/>
    <w:rsid w:val="007F1CA5"/>
    <w:rsid w:val="007F206C"/>
    <w:rsid w:val="007F20BD"/>
    <w:rsid w:val="007F22B6"/>
    <w:rsid w:val="007F24D3"/>
    <w:rsid w:val="007F2845"/>
    <w:rsid w:val="007F29AA"/>
    <w:rsid w:val="007F2A69"/>
    <w:rsid w:val="007F2BA4"/>
    <w:rsid w:val="007F32A6"/>
    <w:rsid w:val="007F36E9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2E4"/>
    <w:rsid w:val="007F56DC"/>
    <w:rsid w:val="007F56DE"/>
    <w:rsid w:val="007F57D2"/>
    <w:rsid w:val="007F5BFA"/>
    <w:rsid w:val="007F6144"/>
    <w:rsid w:val="007F6294"/>
    <w:rsid w:val="007F6954"/>
    <w:rsid w:val="007F6955"/>
    <w:rsid w:val="007F6AE2"/>
    <w:rsid w:val="007F6DB4"/>
    <w:rsid w:val="007F7125"/>
    <w:rsid w:val="007F72CB"/>
    <w:rsid w:val="007F74FF"/>
    <w:rsid w:val="007F7623"/>
    <w:rsid w:val="007F787F"/>
    <w:rsid w:val="007F7A92"/>
    <w:rsid w:val="007F7F6D"/>
    <w:rsid w:val="00800006"/>
    <w:rsid w:val="00800241"/>
    <w:rsid w:val="00800442"/>
    <w:rsid w:val="0080053D"/>
    <w:rsid w:val="00800549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227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603"/>
    <w:rsid w:val="00803DD8"/>
    <w:rsid w:val="008040B6"/>
    <w:rsid w:val="008042AB"/>
    <w:rsid w:val="00804443"/>
    <w:rsid w:val="008044E3"/>
    <w:rsid w:val="00804CA5"/>
    <w:rsid w:val="0080505B"/>
    <w:rsid w:val="00805560"/>
    <w:rsid w:val="008055A9"/>
    <w:rsid w:val="0080562E"/>
    <w:rsid w:val="008056EF"/>
    <w:rsid w:val="00805806"/>
    <w:rsid w:val="00805FA4"/>
    <w:rsid w:val="00806224"/>
    <w:rsid w:val="00806294"/>
    <w:rsid w:val="008065E1"/>
    <w:rsid w:val="00806934"/>
    <w:rsid w:val="008069CF"/>
    <w:rsid w:val="00806BA6"/>
    <w:rsid w:val="00806BB0"/>
    <w:rsid w:val="00806CE0"/>
    <w:rsid w:val="00806D0E"/>
    <w:rsid w:val="00806EE4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1EB1"/>
    <w:rsid w:val="00811F15"/>
    <w:rsid w:val="008122D2"/>
    <w:rsid w:val="008123B5"/>
    <w:rsid w:val="00812498"/>
    <w:rsid w:val="008127E6"/>
    <w:rsid w:val="00812988"/>
    <w:rsid w:val="00812B8B"/>
    <w:rsid w:val="00812E39"/>
    <w:rsid w:val="0081320A"/>
    <w:rsid w:val="0081324B"/>
    <w:rsid w:val="0081336E"/>
    <w:rsid w:val="00813469"/>
    <w:rsid w:val="008134F0"/>
    <w:rsid w:val="00813557"/>
    <w:rsid w:val="008136E6"/>
    <w:rsid w:val="00813874"/>
    <w:rsid w:val="00813928"/>
    <w:rsid w:val="008139E1"/>
    <w:rsid w:val="008139F5"/>
    <w:rsid w:val="00813E3C"/>
    <w:rsid w:val="00814588"/>
    <w:rsid w:val="00814669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611"/>
    <w:rsid w:val="008167EA"/>
    <w:rsid w:val="008168D9"/>
    <w:rsid w:val="00816978"/>
    <w:rsid w:val="00816C63"/>
    <w:rsid w:val="00817192"/>
    <w:rsid w:val="00817635"/>
    <w:rsid w:val="0081786C"/>
    <w:rsid w:val="00817BBE"/>
    <w:rsid w:val="00817F8F"/>
    <w:rsid w:val="00820108"/>
    <w:rsid w:val="00820386"/>
    <w:rsid w:val="0082049A"/>
    <w:rsid w:val="0082059F"/>
    <w:rsid w:val="008207FD"/>
    <w:rsid w:val="00820A0F"/>
    <w:rsid w:val="00820A46"/>
    <w:rsid w:val="00820A7C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467"/>
    <w:rsid w:val="008227DF"/>
    <w:rsid w:val="00822B22"/>
    <w:rsid w:val="00822BF5"/>
    <w:rsid w:val="00823079"/>
    <w:rsid w:val="00823289"/>
    <w:rsid w:val="008233AB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31A"/>
    <w:rsid w:val="00825366"/>
    <w:rsid w:val="00825433"/>
    <w:rsid w:val="00825483"/>
    <w:rsid w:val="00825A6D"/>
    <w:rsid w:val="00825A9F"/>
    <w:rsid w:val="00825AD3"/>
    <w:rsid w:val="00825E84"/>
    <w:rsid w:val="008261F6"/>
    <w:rsid w:val="008262A7"/>
    <w:rsid w:val="008263A0"/>
    <w:rsid w:val="00826425"/>
    <w:rsid w:val="00826934"/>
    <w:rsid w:val="00826C7B"/>
    <w:rsid w:val="00826DC5"/>
    <w:rsid w:val="00826DD9"/>
    <w:rsid w:val="00826E01"/>
    <w:rsid w:val="00826F04"/>
    <w:rsid w:val="00827144"/>
    <w:rsid w:val="008277A8"/>
    <w:rsid w:val="008278B6"/>
    <w:rsid w:val="008279AE"/>
    <w:rsid w:val="0083025A"/>
    <w:rsid w:val="00830442"/>
    <w:rsid w:val="008307ED"/>
    <w:rsid w:val="008309DD"/>
    <w:rsid w:val="00830A3A"/>
    <w:rsid w:val="00830B3B"/>
    <w:rsid w:val="00830BBF"/>
    <w:rsid w:val="00830D21"/>
    <w:rsid w:val="00830E33"/>
    <w:rsid w:val="00831076"/>
    <w:rsid w:val="00831140"/>
    <w:rsid w:val="00831331"/>
    <w:rsid w:val="00831660"/>
    <w:rsid w:val="00831E18"/>
    <w:rsid w:val="00831FF0"/>
    <w:rsid w:val="0083254B"/>
    <w:rsid w:val="00832948"/>
    <w:rsid w:val="008329C7"/>
    <w:rsid w:val="00832A71"/>
    <w:rsid w:val="00832B7D"/>
    <w:rsid w:val="00832E2C"/>
    <w:rsid w:val="00832EDF"/>
    <w:rsid w:val="00833134"/>
    <w:rsid w:val="008331C3"/>
    <w:rsid w:val="00833212"/>
    <w:rsid w:val="00833369"/>
    <w:rsid w:val="0083350F"/>
    <w:rsid w:val="0083353F"/>
    <w:rsid w:val="00833571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BC3"/>
    <w:rsid w:val="00834C45"/>
    <w:rsid w:val="00834F9B"/>
    <w:rsid w:val="008351EC"/>
    <w:rsid w:val="0083567A"/>
    <w:rsid w:val="00835959"/>
    <w:rsid w:val="008359B6"/>
    <w:rsid w:val="008359EB"/>
    <w:rsid w:val="00835B6A"/>
    <w:rsid w:val="00835E26"/>
    <w:rsid w:val="00835E31"/>
    <w:rsid w:val="00835E57"/>
    <w:rsid w:val="008361BC"/>
    <w:rsid w:val="00836216"/>
    <w:rsid w:val="008362CA"/>
    <w:rsid w:val="00836389"/>
    <w:rsid w:val="008364B9"/>
    <w:rsid w:val="00836B7A"/>
    <w:rsid w:val="00836C2B"/>
    <w:rsid w:val="00836C8B"/>
    <w:rsid w:val="00836D60"/>
    <w:rsid w:val="00836E34"/>
    <w:rsid w:val="00836E7D"/>
    <w:rsid w:val="00836F58"/>
    <w:rsid w:val="008372C3"/>
    <w:rsid w:val="008374CC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6E5"/>
    <w:rsid w:val="00840904"/>
    <w:rsid w:val="008409AA"/>
    <w:rsid w:val="00840CC0"/>
    <w:rsid w:val="00840D1F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233"/>
    <w:rsid w:val="00843A2E"/>
    <w:rsid w:val="00843A7A"/>
    <w:rsid w:val="00843BE5"/>
    <w:rsid w:val="00843F2A"/>
    <w:rsid w:val="0084424F"/>
    <w:rsid w:val="0084429F"/>
    <w:rsid w:val="00844324"/>
    <w:rsid w:val="0084473D"/>
    <w:rsid w:val="0084478D"/>
    <w:rsid w:val="008447F5"/>
    <w:rsid w:val="00844B6F"/>
    <w:rsid w:val="00844D79"/>
    <w:rsid w:val="00844E96"/>
    <w:rsid w:val="0084504C"/>
    <w:rsid w:val="00845073"/>
    <w:rsid w:val="00845645"/>
    <w:rsid w:val="00845740"/>
    <w:rsid w:val="00845D94"/>
    <w:rsid w:val="00846196"/>
    <w:rsid w:val="00846292"/>
    <w:rsid w:val="00846488"/>
    <w:rsid w:val="008464A2"/>
    <w:rsid w:val="008465DF"/>
    <w:rsid w:val="00846A8F"/>
    <w:rsid w:val="00846AAC"/>
    <w:rsid w:val="00846B5B"/>
    <w:rsid w:val="00846DD7"/>
    <w:rsid w:val="00847208"/>
    <w:rsid w:val="00847347"/>
    <w:rsid w:val="0084748E"/>
    <w:rsid w:val="00847C7A"/>
    <w:rsid w:val="0085040E"/>
    <w:rsid w:val="008506E1"/>
    <w:rsid w:val="00850D96"/>
    <w:rsid w:val="00850DBC"/>
    <w:rsid w:val="00850EEB"/>
    <w:rsid w:val="00850F4E"/>
    <w:rsid w:val="008512A3"/>
    <w:rsid w:val="008515EE"/>
    <w:rsid w:val="00851A35"/>
    <w:rsid w:val="00851A8E"/>
    <w:rsid w:val="00851B44"/>
    <w:rsid w:val="00851B60"/>
    <w:rsid w:val="00851DB8"/>
    <w:rsid w:val="00851EC7"/>
    <w:rsid w:val="00852418"/>
    <w:rsid w:val="00852481"/>
    <w:rsid w:val="00852585"/>
    <w:rsid w:val="00852682"/>
    <w:rsid w:val="00852729"/>
    <w:rsid w:val="008528D3"/>
    <w:rsid w:val="00852A28"/>
    <w:rsid w:val="00852B28"/>
    <w:rsid w:val="00852B47"/>
    <w:rsid w:val="00852C88"/>
    <w:rsid w:val="0085325A"/>
    <w:rsid w:val="008535B6"/>
    <w:rsid w:val="008536AF"/>
    <w:rsid w:val="008538FE"/>
    <w:rsid w:val="00853A57"/>
    <w:rsid w:val="00853B2F"/>
    <w:rsid w:val="00853CDA"/>
    <w:rsid w:val="008542CD"/>
    <w:rsid w:val="008542E2"/>
    <w:rsid w:val="0085433D"/>
    <w:rsid w:val="008544EF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755"/>
    <w:rsid w:val="00856A04"/>
    <w:rsid w:val="00856D47"/>
    <w:rsid w:val="00856E0A"/>
    <w:rsid w:val="00856E5A"/>
    <w:rsid w:val="00856F67"/>
    <w:rsid w:val="00856FB6"/>
    <w:rsid w:val="0085712E"/>
    <w:rsid w:val="0085727D"/>
    <w:rsid w:val="008572BD"/>
    <w:rsid w:val="0085736B"/>
    <w:rsid w:val="0085761B"/>
    <w:rsid w:val="008576F5"/>
    <w:rsid w:val="008576FE"/>
    <w:rsid w:val="008601FC"/>
    <w:rsid w:val="00860303"/>
    <w:rsid w:val="008605A6"/>
    <w:rsid w:val="008605EE"/>
    <w:rsid w:val="00860874"/>
    <w:rsid w:val="008609A3"/>
    <w:rsid w:val="00860C04"/>
    <w:rsid w:val="00860F2F"/>
    <w:rsid w:val="00861020"/>
    <w:rsid w:val="0086147C"/>
    <w:rsid w:val="00861C9B"/>
    <w:rsid w:val="00862008"/>
    <w:rsid w:val="008620DE"/>
    <w:rsid w:val="00862106"/>
    <w:rsid w:val="00862280"/>
    <w:rsid w:val="0086253D"/>
    <w:rsid w:val="00862720"/>
    <w:rsid w:val="0086277F"/>
    <w:rsid w:val="008628C8"/>
    <w:rsid w:val="00862B2A"/>
    <w:rsid w:val="00862DCA"/>
    <w:rsid w:val="008630B9"/>
    <w:rsid w:val="0086327A"/>
    <w:rsid w:val="0086352C"/>
    <w:rsid w:val="00863637"/>
    <w:rsid w:val="008636A3"/>
    <w:rsid w:val="00863BA1"/>
    <w:rsid w:val="00863D0C"/>
    <w:rsid w:val="00863F37"/>
    <w:rsid w:val="0086406B"/>
    <w:rsid w:val="008640BD"/>
    <w:rsid w:val="008644A4"/>
    <w:rsid w:val="00864699"/>
    <w:rsid w:val="008647E3"/>
    <w:rsid w:val="0086493B"/>
    <w:rsid w:val="0086498C"/>
    <w:rsid w:val="00864C8C"/>
    <w:rsid w:val="00864EFE"/>
    <w:rsid w:val="00864F39"/>
    <w:rsid w:val="0086510E"/>
    <w:rsid w:val="0086586E"/>
    <w:rsid w:val="008659FB"/>
    <w:rsid w:val="00865A93"/>
    <w:rsid w:val="00865B45"/>
    <w:rsid w:val="00865C9D"/>
    <w:rsid w:val="00865DE1"/>
    <w:rsid w:val="00865FEE"/>
    <w:rsid w:val="0086669E"/>
    <w:rsid w:val="0086691C"/>
    <w:rsid w:val="00866C87"/>
    <w:rsid w:val="00866D2E"/>
    <w:rsid w:val="00866D41"/>
    <w:rsid w:val="00866DB5"/>
    <w:rsid w:val="0086709D"/>
    <w:rsid w:val="0086715F"/>
    <w:rsid w:val="00867594"/>
    <w:rsid w:val="00867651"/>
    <w:rsid w:val="00867787"/>
    <w:rsid w:val="00867B5A"/>
    <w:rsid w:val="0087018E"/>
    <w:rsid w:val="00870292"/>
    <w:rsid w:val="00870342"/>
    <w:rsid w:val="008705E5"/>
    <w:rsid w:val="008705F3"/>
    <w:rsid w:val="00870749"/>
    <w:rsid w:val="00870BE7"/>
    <w:rsid w:val="00870D56"/>
    <w:rsid w:val="00870D8E"/>
    <w:rsid w:val="00870DF4"/>
    <w:rsid w:val="00870FC7"/>
    <w:rsid w:val="008716C2"/>
    <w:rsid w:val="00871BF6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3D04"/>
    <w:rsid w:val="00874009"/>
    <w:rsid w:val="00874066"/>
    <w:rsid w:val="00874158"/>
    <w:rsid w:val="008741EE"/>
    <w:rsid w:val="008743F3"/>
    <w:rsid w:val="0087444A"/>
    <w:rsid w:val="00874665"/>
    <w:rsid w:val="00874B32"/>
    <w:rsid w:val="00874D62"/>
    <w:rsid w:val="00875139"/>
    <w:rsid w:val="00875410"/>
    <w:rsid w:val="00875439"/>
    <w:rsid w:val="008754E3"/>
    <w:rsid w:val="00875BB5"/>
    <w:rsid w:val="00875C80"/>
    <w:rsid w:val="00875CD2"/>
    <w:rsid w:val="00875D5A"/>
    <w:rsid w:val="0087643D"/>
    <w:rsid w:val="00876A4D"/>
    <w:rsid w:val="00876B53"/>
    <w:rsid w:val="00876B75"/>
    <w:rsid w:val="00876E14"/>
    <w:rsid w:val="00876F6A"/>
    <w:rsid w:val="0087706A"/>
    <w:rsid w:val="0087717D"/>
    <w:rsid w:val="008772CF"/>
    <w:rsid w:val="008773A6"/>
    <w:rsid w:val="0087787F"/>
    <w:rsid w:val="00877BDA"/>
    <w:rsid w:val="00877DA3"/>
    <w:rsid w:val="00877E90"/>
    <w:rsid w:val="00880132"/>
    <w:rsid w:val="00880378"/>
    <w:rsid w:val="00880528"/>
    <w:rsid w:val="00880932"/>
    <w:rsid w:val="00880C58"/>
    <w:rsid w:val="00880EDF"/>
    <w:rsid w:val="008810F6"/>
    <w:rsid w:val="00881118"/>
    <w:rsid w:val="0088119A"/>
    <w:rsid w:val="008811FD"/>
    <w:rsid w:val="008812AD"/>
    <w:rsid w:val="00881CD6"/>
    <w:rsid w:val="00881E00"/>
    <w:rsid w:val="00881F25"/>
    <w:rsid w:val="00881F95"/>
    <w:rsid w:val="00882024"/>
    <w:rsid w:val="0088208D"/>
    <w:rsid w:val="00882138"/>
    <w:rsid w:val="0088213E"/>
    <w:rsid w:val="008823B4"/>
    <w:rsid w:val="008824DE"/>
    <w:rsid w:val="00882781"/>
    <w:rsid w:val="00882C1A"/>
    <w:rsid w:val="00882DE6"/>
    <w:rsid w:val="00882E4F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459"/>
    <w:rsid w:val="008845F4"/>
    <w:rsid w:val="00884B59"/>
    <w:rsid w:val="00884CAD"/>
    <w:rsid w:val="00884EA7"/>
    <w:rsid w:val="008850BA"/>
    <w:rsid w:val="008851D9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677"/>
    <w:rsid w:val="0088671C"/>
    <w:rsid w:val="00886840"/>
    <w:rsid w:val="00886EDF"/>
    <w:rsid w:val="00886FEE"/>
    <w:rsid w:val="00887011"/>
    <w:rsid w:val="008870AD"/>
    <w:rsid w:val="008870E8"/>
    <w:rsid w:val="00887A58"/>
    <w:rsid w:val="00887ADC"/>
    <w:rsid w:val="00887E1E"/>
    <w:rsid w:val="00887F05"/>
    <w:rsid w:val="00890478"/>
    <w:rsid w:val="008904F1"/>
    <w:rsid w:val="008908E5"/>
    <w:rsid w:val="00890CB6"/>
    <w:rsid w:val="00890D2D"/>
    <w:rsid w:val="00890E2E"/>
    <w:rsid w:val="00890F26"/>
    <w:rsid w:val="00891160"/>
    <w:rsid w:val="00891216"/>
    <w:rsid w:val="0089127F"/>
    <w:rsid w:val="00891699"/>
    <w:rsid w:val="00891A6D"/>
    <w:rsid w:val="00891DD3"/>
    <w:rsid w:val="00892118"/>
    <w:rsid w:val="0089242E"/>
    <w:rsid w:val="008925A5"/>
    <w:rsid w:val="00892BB4"/>
    <w:rsid w:val="00892D1F"/>
    <w:rsid w:val="00892DB8"/>
    <w:rsid w:val="00892E4B"/>
    <w:rsid w:val="00892E58"/>
    <w:rsid w:val="00893193"/>
    <w:rsid w:val="00893213"/>
    <w:rsid w:val="00893614"/>
    <w:rsid w:val="00893849"/>
    <w:rsid w:val="008938CF"/>
    <w:rsid w:val="008938E3"/>
    <w:rsid w:val="00893A67"/>
    <w:rsid w:val="00893AEA"/>
    <w:rsid w:val="00893C69"/>
    <w:rsid w:val="00893E85"/>
    <w:rsid w:val="008943B3"/>
    <w:rsid w:val="008944D0"/>
    <w:rsid w:val="00894A40"/>
    <w:rsid w:val="00894A41"/>
    <w:rsid w:val="00894B58"/>
    <w:rsid w:val="00894FAD"/>
    <w:rsid w:val="00894FDC"/>
    <w:rsid w:val="008950B7"/>
    <w:rsid w:val="0089543A"/>
    <w:rsid w:val="008955D5"/>
    <w:rsid w:val="008956EE"/>
    <w:rsid w:val="008957D3"/>
    <w:rsid w:val="00895A39"/>
    <w:rsid w:val="00895DC8"/>
    <w:rsid w:val="00895FE5"/>
    <w:rsid w:val="00896394"/>
    <w:rsid w:val="00896414"/>
    <w:rsid w:val="00896F04"/>
    <w:rsid w:val="0089716F"/>
    <w:rsid w:val="0089750E"/>
    <w:rsid w:val="00897584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3FA"/>
    <w:rsid w:val="008A145C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58"/>
    <w:rsid w:val="008A246E"/>
    <w:rsid w:val="008A2812"/>
    <w:rsid w:val="008A28D4"/>
    <w:rsid w:val="008A2A58"/>
    <w:rsid w:val="008A3038"/>
    <w:rsid w:val="008A31A4"/>
    <w:rsid w:val="008A31FB"/>
    <w:rsid w:val="008A32EB"/>
    <w:rsid w:val="008A33F9"/>
    <w:rsid w:val="008A3A78"/>
    <w:rsid w:val="008A3AAF"/>
    <w:rsid w:val="008A3B93"/>
    <w:rsid w:val="008A3C98"/>
    <w:rsid w:val="008A421B"/>
    <w:rsid w:val="008A4353"/>
    <w:rsid w:val="008A450C"/>
    <w:rsid w:val="008A4562"/>
    <w:rsid w:val="008A47EA"/>
    <w:rsid w:val="008A48D3"/>
    <w:rsid w:val="008A4B16"/>
    <w:rsid w:val="008A4B86"/>
    <w:rsid w:val="008A4D63"/>
    <w:rsid w:val="008A4E11"/>
    <w:rsid w:val="008A4F4F"/>
    <w:rsid w:val="008A5213"/>
    <w:rsid w:val="008A54A9"/>
    <w:rsid w:val="008A55CB"/>
    <w:rsid w:val="008A5735"/>
    <w:rsid w:val="008A5EDA"/>
    <w:rsid w:val="008A601E"/>
    <w:rsid w:val="008A6115"/>
    <w:rsid w:val="008A620C"/>
    <w:rsid w:val="008A6213"/>
    <w:rsid w:val="008A625C"/>
    <w:rsid w:val="008A6437"/>
    <w:rsid w:val="008A6586"/>
    <w:rsid w:val="008A6832"/>
    <w:rsid w:val="008A6993"/>
    <w:rsid w:val="008A6D62"/>
    <w:rsid w:val="008A7135"/>
    <w:rsid w:val="008A76E1"/>
    <w:rsid w:val="008A7DDE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8B9"/>
    <w:rsid w:val="008B1C0E"/>
    <w:rsid w:val="008B1D6B"/>
    <w:rsid w:val="008B1FAA"/>
    <w:rsid w:val="008B2043"/>
    <w:rsid w:val="008B210D"/>
    <w:rsid w:val="008B21C2"/>
    <w:rsid w:val="008B2257"/>
    <w:rsid w:val="008B2354"/>
    <w:rsid w:val="008B2436"/>
    <w:rsid w:val="008B2777"/>
    <w:rsid w:val="008B2971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88"/>
    <w:rsid w:val="008B3EEB"/>
    <w:rsid w:val="008B3F33"/>
    <w:rsid w:val="008B4057"/>
    <w:rsid w:val="008B40A5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82C"/>
    <w:rsid w:val="008B59B7"/>
    <w:rsid w:val="008B5EC8"/>
    <w:rsid w:val="008B639F"/>
    <w:rsid w:val="008B6894"/>
    <w:rsid w:val="008B6A40"/>
    <w:rsid w:val="008B72EC"/>
    <w:rsid w:val="008B7305"/>
    <w:rsid w:val="008B75EC"/>
    <w:rsid w:val="008B761E"/>
    <w:rsid w:val="008B7663"/>
    <w:rsid w:val="008B7F3A"/>
    <w:rsid w:val="008C04A2"/>
    <w:rsid w:val="008C04DC"/>
    <w:rsid w:val="008C09D1"/>
    <w:rsid w:val="008C0CFE"/>
    <w:rsid w:val="008C11CB"/>
    <w:rsid w:val="008C1246"/>
    <w:rsid w:val="008C1716"/>
    <w:rsid w:val="008C18EE"/>
    <w:rsid w:val="008C1EDA"/>
    <w:rsid w:val="008C253A"/>
    <w:rsid w:val="008C275C"/>
    <w:rsid w:val="008C290D"/>
    <w:rsid w:val="008C2CFD"/>
    <w:rsid w:val="008C2EB3"/>
    <w:rsid w:val="008C338A"/>
    <w:rsid w:val="008C37EF"/>
    <w:rsid w:val="008C39B0"/>
    <w:rsid w:val="008C3AF8"/>
    <w:rsid w:val="008C3DA6"/>
    <w:rsid w:val="008C3FDC"/>
    <w:rsid w:val="008C448B"/>
    <w:rsid w:val="008C47AD"/>
    <w:rsid w:val="008C4FA8"/>
    <w:rsid w:val="008C51CB"/>
    <w:rsid w:val="008C53E4"/>
    <w:rsid w:val="008C58BD"/>
    <w:rsid w:val="008C5CEA"/>
    <w:rsid w:val="008C5F61"/>
    <w:rsid w:val="008C603A"/>
    <w:rsid w:val="008C6208"/>
    <w:rsid w:val="008C6220"/>
    <w:rsid w:val="008C66B3"/>
    <w:rsid w:val="008C68C4"/>
    <w:rsid w:val="008C6A2F"/>
    <w:rsid w:val="008C6ADB"/>
    <w:rsid w:val="008C6D90"/>
    <w:rsid w:val="008C6DE9"/>
    <w:rsid w:val="008C6ED4"/>
    <w:rsid w:val="008C712E"/>
    <w:rsid w:val="008C71C8"/>
    <w:rsid w:val="008C72BE"/>
    <w:rsid w:val="008C796B"/>
    <w:rsid w:val="008C7D25"/>
    <w:rsid w:val="008D07A1"/>
    <w:rsid w:val="008D0F85"/>
    <w:rsid w:val="008D1017"/>
    <w:rsid w:val="008D1261"/>
    <w:rsid w:val="008D133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99F"/>
    <w:rsid w:val="008D2A8F"/>
    <w:rsid w:val="008D2C83"/>
    <w:rsid w:val="008D300E"/>
    <w:rsid w:val="008D3023"/>
    <w:rsid w:val="008D30A9"/>
    <w:rsid w:val="008D30E6"/>
    <w:rsid w:val="008D3116"/>
    <w:rsid w:val="008D34F5"/>
    <w:rsid w:val="008D3636"/>
    <w:rsid w:val="008D3C73"/>
    <w:rsid w:val="008D46D0"/>
    <w:rsid w:val="008D4744"/>
    <w:rsid w:val="008D4751"/>
    <w:rsid w:val="008D492A"/>
    <w:rsid w:val="008D4B21"/>
    <w:rsid w:val="008D4B41"/>
    <w:rsid w:val="008D4B58"/>
    <w:rsid w:val="008D4B7F"/>
    <w:rsid w:val="008D4B8A"/>
    <w:rsid w:val="008D5052"/>
    <w:rsid w:val="008D50E1"/>
    <w:rsid w:val="008D56E5"/>
    <w:rsid w:val="008D5DEF"/>
    <w:rsid w:val="008D6541"/>
    <w:rsid w:val="008D6551"/>
    <w:rsid w:val="008D65D3"/>
    <w:rsid w:val="008D6829"/>
    <w:rsid w:val="008D6AC1"/>
    <w:rsid w:val="008D755E"/>
    <w:rsid w:val="008D7C7B"/>
    <w:rsid w:val="008D7D6C"/>
    <w:rsid w:val="008D7D7B"/>
    <w:rsid w:val="008D7E55"/>
    <w:rsid w:val="008D7ECF"/>
    <w:rsid w:val="008D7FF8"/>
    <w:rsid w:val="008E0043"/>
    <w:rsid w:val="008E01B3"/>
    <w:rsid w:val="008E0336"/>
    <w:rsid w:val="008E0372"/>
    <w:rsid w:val="008E03DE"/>
    <w:rsid w:val="008E06EE"/>
    <w:rsid w:val="008E0A44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B56"/>
    <w:rsid w:val="008E1F79"/>
    <w:rsid w:val="008E1F7A"/>
    <w:rsid w:val="008E216C"/>
    <w:rsid w:val="008E21E3"/>
    <w:rsid w:val="008E227C"/>
    <w:rsid w:val="008E2316"/>
    <w:rsid w:val="008E2A8A"/>
    <w:rsid w:val="008E2D28"/>
    <w:rsid w:val="008E2DA0"/>
    <w:rsid w:val="008E2E94"/>
    <w:rsid w:val="008E3063"/>
    <w:rsid w:val="008E310B"/>
    <w:rsid w:val="008E34BE"/>
    <w:rsid w:val="008E352B"/>
    <w:rsid w:val="008E353B"/>
    <w:rsid w:val="008E379F"/>
    <w:rsid w:val="008E3994"/>
    <w:rsid w:val="008E3A78"/>
    <w:rsid w:val="008E3AA8"/>
    <w:rsid w:val="008E3CCF"/>
    <w:rsid w:val="008E3D43"/>
    <w:rsid w:val="008E3E42"/>
    <w:rsid w:val="008E3E57"/>
    <w:rsid w:val="008E3F1F"/>
    <w:rsid w:val="008E3F78"/>
    <w:rsid w:val="008E419B"/>
    <w:rsid w:val="008E42CE"/>
    <w:rsid w:val="008E42F4"/>
    <w:rsid w:val="008E4333"/>
    <w:rsid w:val="008E4605"/>
    <w:rsid w:val="008E466E"/>
    <w:rsid w:val="008E47C5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51B"/>
    <w:rsid w:val="008E7943"/>
    <w:rsid w:val="008E7BCD"/>
    <w:rsid w:val="008E7CB8"/>
    <w:rsid w:val="008E7D03"/>
    <w:rsid w:val="008E7FC1"/>
    <w:rsid w:val="008F00DB"/>
    <w:rsid w:val="008F047C"/>
    <w:rsid w:val="008F084E"/>
    <w:rsid w:val="008F0877"/>
    <w:rsid w:val="008F09C4"/>
    <w:rsid w:val="008F0FC1"/>
    <w:rsid w:val="008F111E"/>
    <w:rsid w:val="008F115C"/>
    <w:rsid w:val="008F1230"/>
    <w:rsid w:val="008F1264"/>
    <w:rsid w:val="008F150B"/>
    <w:rsid w:val="008F181C"/>
    <w:rsid w:val="008F19E4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A2F"/>
    <w:rsid w:val="008F2FB4"/>
    <w:rsid w:val="008F33CC"/>
    <w:rsid w:val="008F3CED"/>
    <w:rsid w:val="008F3FC3"/>
    <w:rsid w:val="008F4424"/>
    <w:rsid w:val="008F45F0"/>
    <w:rsid w:val="008F47C6"/>
    <w:rsid w:val="008F4F13"/>
    <w:rsid w:val="008F4FE4"/>
    <w:rsid w:val="008F5063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700E"/>
    <w:rsid w:val="008F7134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EED"/>
    <w:rsid w:val="0090102B"/>
    <w:rsid w:val="0090122E"/>
    <w:rsid w:val="00901448"/>
    <w:rsid w:val="00901579"/>
    <w:rsid w:val="009018FD"/>
    <w:rsid w:val="00901AF7"/>
    <w:rsid w:val="00901CD2"/>
    <w:rsid w:val="00901E55"/>
    <w:rsid w:val="00901E6D"/>
    <w:rsid w:val="00901F13"/>
    <w:rsid w:val="00902023"/>
    <w:rsid w:val="00902D50"/>
    <w:rsid w:val="00902EEA"/>
    <w:rsid w:val="00903054"/>
    <w:rsid w:val="009034D3"/>
    <w:rsid w:val="00903559"/>
    <w:rsid w:val="009036BC"/>
    <w:rsid w:val="00903A33"/>
    <w:rsid w:val="00903D30"/>
    <w:rsid w:val="00903EF8"/>
    <w:rsid w:val="0090412F"/>
    <w:rsid w:val="00904205"/>
    <w:rsid w:val="00904414"/>
    <w:rsid w:val="0090441B"/>
    <w:rsid w:val="009045AE"/>
    <w:rsid w:val="009048EE"/>
    <w:rsid w:val="00904A3A"/>
    <w:rsid w:val="00904CFE"/>
    <w:rsid w:val="00904D02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661"/>
    <w:rsid w:val="00906702"/>
    <w:rsid w:val="00906875"/>
    <w:rsid w:val="0090690E"/>
    <w:rsid w:val="00906A8C"/>
    <w:rsid w:val="00906ED2"/>
    <w:rsid w:val="00906F96"/>
    <w:rsid w:val="00907006"/>
    <w:rsid w:val="00907142"/>
    <w:rsid w:val="009073E7"/>
    <w:rsid w:val="009076DE"/>
    <w:rsid w:val="00907C81"/>
    <w:rsid w:val="00907E1D"/>
    <w:rsid w:val="009101EA"/>
    <w:rsid w:val="00910238"/>
    <w:rsid w:val="009105DA"/>
    <w:rsid w:val="009106FC"/>
    <w:rsid w:val="009108E5"/>
    <w:rsid w:val="00910D63"/>
    <w:rsid w:val="00910E64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43F"/>
    <w:rsid w:val="009126AD"/>
    <w:rsid w:val="00912803"/>
    <w:rsid w:val="00912876"/>
    <w:rsid w:val="00912CBF"/>
    <w:rsid w:val="00913446"/>
    <w:rsid w:val="009134C3"/>
    <w:rsid w:val="0091353F"/>
    <w:rsid w:val="009136B3"/>
    <w:rsid w:val="00913982"/>
    <w:rsid w:val="00913C7A"/>
    <w:rsid w:val="0091445F"/>
    <w:rsid w:val="009146F9"/>
    <w:rsid w:val="00914B30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10"/>
    <w:rsid w:val="00916A7F"/>
    <w:rsid w:val="00916AB9"/>
    <w:rsid w:val="00916ABA"/>
    <w:rsid w:val="00916B9C"/>
    <w:rsid w:val="00916EBC"/>
    <w:rsid w:val="00916EC2"/>
    <w:rsid w:val="00916F41"/>
    <w:rsid w:val="009170DA"/>
    <w:rsid w:val="009170E8"/>
    <w:rsid w:val="0091727D"/>
    <w:rsid w:val="00917441"/>
    <w:rsid w:val="009178AB"/>
    <w:rsid w:val="00917A47"/>
    <w:rsid w:val="00917B10"/>
    <w:rsid w:val="00917B6A"/>
    <w:rsid w:val="009200DF"/>
    <w:rsid w:val="009200EE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1C"/>
    <w:rsid w:val="00921392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2412"/>
    <w:rsid w:val="00922E18"/>
    <w:rsid w:val="009230A6"/>
    <w:rsid w:val="009233EC"/>
    <w:rsid w:val="00924479"/>
    <w:rsid w:val="00924627"/>
    <w:rsid w:val="009247D5"/>
    <w:rsid w:val="009248F6"/>
    <w:rsid w:val="00924994"/>
    <w:rsid w:val="009250A8"/>
    <w:rsid w:val="00925450"/>
    <w:rsid w:val="00925BE6"/>
    <w:rsid w:val="00925ECC"/>
    <w:rsid w:val="00926162"/>
    <w:rsid w:val="00926260"/>
    <w:rsid w:val="009263BD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2746A"/>
    <w:rsid w:val="00927A0A"/>
    <w:rsid w:val="009307D5"/>
    <w:rsid w:val="009307EB"/>
    <w:rsid w:val="00930F62"/>
    <w:rsid w:val="00930F8F"/>
    <w:rsid w:val="0093123D"/>
    <w:rsid w:val="009313D0"/>
    <w:rsid w:val="009315B4"/>
    <w:rsid w:val="009315F7"/>
    <w:rsid w:val="00931686"/>
    <w:rsid w:val="00931A00"/>
    <w:rsid w:val="00931DD1"/>
    <w:rsid w:val="009320F3"/>
    <w:rsid w:val="009321B9"/>
    <w:rsid w:val="00932442"/>
    <w:rsid w:val="00932C28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06E"/>
    <w:rsid w:val="009361E8"/>
    <w:rsid w:val="00936200"/>
    <w:rsid w:val="00936A04"/>
    <w:rsid w:val="00936DA3"/>
    <w:rsid w:val="00936EE6"/>
    <w:rsid w:val="0093706A"/>
    <w:rsid w:val="009370E2"/>
    <w:rsid w:val="0093799D"/>
    <w:rsid w:val="00937DF7"/>
    <w:rsid w:val="00937E7F"/>
    <w:rsid w:val="00940191"/>
    <w:rsid w:val="009405C6"/>
    <w:rsid w:val="00940B03"/>
    <w:rsid w:val="00940B0A"/>
    <w:rsid w:val="00941004"/>
    <w:rsid w:val="0094103D"/>
    <w:rsid w:val="009411D1"/>
    <w:rsid w:val="009411DC"/>
    <w:rsid w:val="009411FB"/>
    <w:rsid w:val="00941265"/>
    <w:rsid w:val="0094127E"/>
    <w:rsid w:val="009414A9"/>
    <w:rsid w:val="009416BC"/>
    <w:rsid w:val="00941B71"/>
    <w:rsid w:val="00941BA9"/>
    <w:rsid w:val="00941C59"/>
    <w:rsid w:val="00941CAB"/>
    <w:rsid w:val="00941DF9"/>
    <w:rsid w:val="009421AD"/>
    <w:rsid w:val="0094221C"/>
    <w:rsid w:val="0094281B"/>
    <w:rsid w:val="00943443"/>
    <w:rsid w:val="0094352C"/>
    <w:rsid w:val="00943630"/>
    <w:rsid w:val="00943B81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ACA"/>
    <w:rsid w:val="00945FBA"/>
    <w:rsid w:val="00946081"/>
    <w:rsid w:val="00946C15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3AA"/>
    <w:rsid w:val="00950531"/>
    <w:rsid w:val="00950655"/>
    <w:rsid w:val="00950E61"/>
    <w:rsid w:val="0095100D"/>
    <w:rsid w:val="009511D0"/>
    <w:rsid w:val="0095126F"/>
    <w:rsid w:val="0095144E"/>
    <w:rsid w:val="009515AB"/>
    <w:rsid w:val="009516DA"/>
    <w:rsid w:val="00951AE3"/>
    <w:rsid w:val="00951E67"/>
    <w:rsid w:val="00951ED0"/>
    <w:rsid w:val="00951F59"/>
    <w:rsid w:val="0095209D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0B3"/>
    <w:rsid w:val="0095416B"/>
    <w:rsid w:val="00954181"/>
    <w:rsid w:val="00954371"/>
    <w:rsid w:val="00954417"/>
    <w:rsid w:val="0095481C"/>
    <w:rsid w:val="0095485A"/>
    <w:rsid w:val="0095526F"/>
    <w:rsid w:val="0095550B"/>
    <w:rsid w:val="00955674"/>
    <w:rsid w:val="0095594B"/>
    <w:rsid w:val="00955E07"/>
    <w:rsid w:val="00955F4F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348"/>
    <w:rsid w:val="0095747F"/>
    <w:rsid w:val="0095766A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4F"/>
    <w:rsid w:val="009610ED"/>
    <w:rsid w:val="00961480"/>
    <w:rsid w:val="009616EC"/>
    <w:rsid w:val="009617AC"/>
    <w:rsid w:val="00961832"/>
    <w:rsid w:val="00961EE9"/>
    <w:rsid w:val="0096202F"/>
    <w:rsid w:val="009620D8"/>
    <w:rsid w:val="00962146"/>
    <w:rsid w:val="00962186"/>
    <w:rsid w:val="00962312"/>
    <w:rsid w:val="00962313"/>
    <w:rsid w:val="009624A8"/>
    <w:rsid w:val="00962846"/>
    <w:rsid w:val="00962BAA"/>
    <w:rsid w:val="00962DA3"/>
    <w:rsid w:val="00962E3B"/>
    <w:rsid w:val="00963056"/>
    <w:rsid w:val="00963099"/>
    <w:rsid w:val="00963206"/>
    <w:rsid w:val="00963337"/>
    <w:rsid w:val="009633BB"/>
    <w:rsid w:val="009638FD"/>
    <w:rsid w:val="0096394B"/>
    <w:rsid w:val="009639CB"/>
    <w:rsid w:val="00963A36"/>
    <w:rsid w:val="00963B94"/>
    <w:rsid w:val="00963DBA"/>
    <w:rsid w:val="009640E7"/>
    <w:rsid w:val="00964250"/>
    <w:rsid w:val="009643DA"/>
    <w:rsid w:val="0096485F"/>
    <w:rsid w:val="00964C09"/>
    <w:rsid w:val="00965392"/>
    <w:rsid w:val="009653F7"/>
    <w:rsid w:val="009658CF"/>
    <w:rsid w:val="009658FF"/>
    <w:rsid w:val="00965914"/>
    <w:rsid w:val="0096595A"/>
    <w:rsid w:val="00965C40"/>
    <w:rsid w:val="009663D3"/>
    <w:rsid w:val="00966497"/>
    <w:rsid w:val="009669FB"/>
    <w:rsid w:val="00966D9C"/>
    <w:rsid w:val="00966FF0"/>
    <w:rsid w:val="00967134"/>
    <w:rsid w:val="00967354"/>
    <w:rsid w:val="009673A3"/>
    <w:rsid w:val="0096745D"/>
    <w:rsid w:val="0096755A"/>
    <w:rsid w:val="00967576"/>
    <w:rsid w:val="00967680"/>
    <w:rsid w:val="00967A54"/>
    <w:rsid w:val="00967B00"/>
    <w:rsid w:val="00967DEE"/>
    <w:rsid w:val="00967E18"/>
    <w:rsid w:val="00967E9E"/>
    <w:rsid w:val="00967F7B"/>
    <w:rsid w:val="0097040A"/>
    <w:rsid w:val="0097077E"/>
    <w:rsid w:val="009707A5"/>
    <w:rsid w:val="00970B7D"/>
    <w:rsid w:val="00970CF1"/>
    <w:rsid w:val="00970EC7"/>
    <w:rsid w:val="00970F2B"/>
    <w:rsid w:val="00970FD5"/>
    <w:rsid w:val="00971592"/>
    <w:rsid w:val="00971617"/>
    <w:rsid w:val="0097165F"/>
    <w:rsid w:val="009717F8"/>
    <w:rsid w:val="009718F6"/>
    <w:rsid w:val="00971DDF"/>
    <w:rsid w:val="0097225C"/>
    <w:rsid w:val="00972515"/>
    <w:rsid w:val="00972534"/>
    <w:rsid w:val="009727FE"/>
    <w:rsid w:val="00972DE3"/>
    <w:rsid w:val="009730B1"/>
    <w:rsid w:val="009731D6"/>
    <w:rsid w:val="0097321B"/>
    <w:rsid w:val="00973432"/>
    <w:rsid w:val="00973447"/>
    <w:rsid w:val="00973784"/>
    <w:rsid w:val="00973A33"/>
    <w:rsid w:val="00973D5F"/>
    <w:rsid w:val="00973E6D"/>
    <w:rsid w:val="00973FC6"/>
    <w:rsid w:val="00974746"/>
    <w:rsid w:val="009749FC"/>
    <w:rsid w:val="00974A72"/>
    <w:rsid w:val="00974A86"/>
    <w:rsid w:val="00974B0E"/>
    <w:rsid w:val="00974C95"/>
    <w:rsid w:val="00975119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055"/>
    <w:rsid w:val="009777F4"/>
    <w:rsid w:val="0097796B"/>
    <w:rsid w:val="00977AD8"/>
    <w:rsid w:val="00977AF0"/>
    <w:rsid w:val="00977BBE"/>
    <w:rsid w:val="00977F2D"/>
    <w:rsid w:val="0098016F"/>
    <w:rsid w:val="00980A10"/>
    <w:rsid w:val="00981130"/>
    <w:rsid w:val="00981528"/>
    <w:rsid w:val="00981529"/>
    <w:rsid w:val="009817BD"/>
    <w:rsid w:val="00981ADF"/>
    <w:rsid w:val="00981AF9"/>
    <w:rsid w:val="00981D14"/>
    <w:rsid w:val="00981F9D"/>
    <w:rsid w:val="00981FC2"/>
    <w:rsid w:val="0098218B"/>
    <w:rsid w:val="0098229C"/>
    <w:rsid w:val="0098278A"/>
    <w:rsid w:val="009827A6"/>
    <w:rsid w:val="0098289D"/>
    <w:rsid w:val="00982AA4"/>
    <w:rsid w:val="009832AD"/>
    <w:rsid w:val="0098345A"/>
    <w:rsid w:val="00983541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164"/>
    <w:rsid w:val="009842C6"/>
    <w:rsid w:val="00984B98"/>
    <w:rsid w:val="00984C12"/>
    <w:rsid w:val="0098536B"/>
    <w:rsid w:val="009853AF"/>
    <w:rsid w:val="00985689"/>
    <w:rsid w:val="009856AA"/>
    <w:rsid w:val="00985C31"/>
    <w:rsid w:val="00985C73"/>
    <w:rsid w:val="00985EF7"/>
    <w:rsid w:val="00986093"/>
    <w:rsid w:val="009860DA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EBA"/>
    <w:rsid w:val="00986F82"/>
    <w:rsid w:val="00986FC8"/>
    <w:rsid w:val="0098727B"/>
    <w:rsid w:val="00987336"/>
    <w:rsid w:val="00987416"/>
    <w:rsid w:val="0098786E"/>
    <w:rsid w:val="0098789A"/>
    <w:rsid w:val="009909F7"/>
    <w:rsid w:val="00990B6C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56A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F0F"/>
    <w:rsid w:val="00993F6D"/>
    <w:rsid w:val="009947A8"/>
    <w:rsid w:val="0099499F"/>
    <w:rsid w:val="00994A23"/>
    <w:rsid w:val="00994B5D"/>
    <w:rsid w:val="00994D00"/>
    <w:rsid w:val="00994E69"/>
    <w:rsid w:val="00995063"/>
    <w:rsid w:val="00995CBB"/>
    <w:rsid w:val="00995D5B"/>
    <w:rsid w:val="00995DF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AC0"/>
    <w:rsid w:val="00997B3E"/>
    <w:rsid w:val="00997CED"/>
    <w:rsid w:val="00997CF4"/>
    <w:rsid w:val="009A0049"/>
    <w:rsid w:val="009A03A8"/>
    <w:rsid w:val="009A03D6"/>
    <w:rsid w:val="009A0954"/>
    <w:rsid w:val="009A0B23"/>
    <w:rsid w:val="009A0D26"/>
    <w:rsid w:val="009A1090"/>
    <w:rsid w:val="009A1169"/>
    <w:rsid w:val="009A1302"/>
    <w:rsid w:val="009A164C"/>
    <w:rsid w:val="009A1AAC"/>
    <w:rsid w:val="009A1ADE"/>
    <w:rsid w:val="009A1BA6"/>
    <w:rsid w:val="009A1DDD"/>
    <w:rsid w:val="009A1E0F"/>
    <w:rsid w:val="009A1F0F"/>
    <w:rsid w:val="009A2156"/>
    <w:rsid w:val="009A22EA"/>
    <w:rsid w:val="009A29D7"/>
    <w:rsid w:val="009A2A71"/>
    <w:rsid w:val="009A2AD6"/>
    <w:rsid w:val="009A2BB6"/>
    <w:rsid w:val="009A2CB8"/>
    <w:rsid w:val="009A323C"/>
    <w:rsid w:val="009A3789"/>
    <w:rsid w:val="009A37CB"/>
    <w:rsid w:val="009A3CF4"/>
    <w:rsid w:val="009A3EAE"/>
    <w:rsid w:val="009A45A2"/>
    <w:rsid w:val="009A4729"/>
    <w:rsid w:val="009A4A86"/>
    <w:rsid w:val="009A538A"/>
    <w:rsid w:val="009A55E5"/>
    <w:rsid w:val="009A5665"/>
    <w:rsid w:val="009A5D9E"/>
    <w:rsid w:val="009A5DC3"/>
    <w:rsid w:val="009A5F7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4B7"/>
    <w:rsid w:val="009B0547"/>
    <w:rsid w:val="009B0843"/>
    <w:rsid w:val="009B08FE"/>
    <w:rsid w:val="009B0AF2"/>
    <w:rsid w:val="009B0DEE"/>
    <w:rsid w:val="009B1335"/>
    <w:rsid w:val="009B14BC"/>
    <w:rsid w:val="009B1555"/>
    <w:rsid w:val="009B16AD"/>
    <w:rsid w:val="009B173B"/>
    <w:rsid w:val="009B176D"/>
    <w:rsid w:val="009B179E"/>
    <w:rsid w:val="009B1AAA"/>
    <w:rsid w:val="009B1C21"/>
    <w:rsid w:val="009B1D31"/>
    <w:rsid w:val="009B1E47"/>
    <w:rsid w:val="009B1FAB"/>
    <w:rsid w:val="009B2046"/>
    <w:rsid w:val="009B27FD"/>
    <w:rsid w:val="009B2914"/>
    <w:rsid w:val="009B2CED"/>
    <w:rsid w:val="009B2E92"/>
    <w:rsid w:val="009B304F"/>
    <w:rsid w:val="009B3054"/>
    <w:rsid w:val="009B3071"/>
    <w:rsid w:val="009B30EF"/>
    <w:rsid w:val="009B3181"/>
    <w:rsid w:val="009B326D"/>
    <w:rsid w:val="009B334B"/>
    <w:rsid w:val="009B335D"/>
    <w:rsid w:val="009B363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DFA"/>
    <w:rsid w:val="009B4E26"/>
    <w:rsid w:val="009B4E78"/>
    <w:rsid w:val="009B5284"/>
    <w:rsid w:val="009B5353"/>
    <w:rsid w:val="009B5648"/>
    <w:rsid w:val="009B5664"/>
    <w:rsid w:val="009B5B57"/>
    <w:rsid w:val="009B5C0A"/>
    <w:rsid w:val="009B5E49"/>
    <w:rsid w:val="009B5F21"/>
    <w:rsid w:val="009B60CB"/>
    <w:rsid w:val="009B653A"/>
    <w:rsid w:val="009B675B"/>
    <w:rsid w:val="009B7159"/>
    <w:rsid w:val="009B7241"/>
    <w:rsid w:val="009B725D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DA9"/>
    <w:rsid w:val="009C0E9B"/>
    <w:rsid w:val="009C0F4B"/>
    <w:rsid w:val="009C1212"/>
    <w:rsid w:val="009C126A"/>
    <w:rsid w:val="009C1473"/>
    <w:rsid w:val="009C1753"/>
    <w:rsid w:val="009C19F1"/>
    <w:rsid w:val="009C1D4C"/>
    <w:rsid w:val="009C216B"/>
    <w:rsid w:val="009C239E"/>
    <w:rsid w:val="009C26D0"/>
    <w:rsid w:val="009C2DD2"/>
    <w:rsid w:val="009C2E9F"/>
    <w:rsid w:val="009C3131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D54"/>
    <w:rsid w:val="009C4DAB"/>
    <w:rsid w:val="009C4E65"/>
    <w:rsid w:val="009C4EB3"/>
    <w:rsid w:val="009C51D5"/>
    <w:rsid w:val="009C543C"/>
    <w:rsid w:val="009C577C"/>
    <w:rsid w:val="009C599A"/>
    <w:rsid w:val="009C5AA5"/>
    <w:rsid w:val="009C5EFF"/>
    <w:rsid w:val="009C60B5"/>
    <w:rsid w:val="009C6229"/>
    <w:rsid w:val="009C63D4"/>
    <w:rsid w:val="009C650E"/>
    <w:rsid w:val="009C6BBA"/>
    <w:rsid w:val="009C6F67"/>
    <w:rsid w:val="009C70DB"/>
    <w:rsid w:val="009C71AD"/>
    <w:rsid w:val="009C7468"/>
    <w:rsid w:val="009C75B0"/>
    <w:rsid w:val="009C75D1"/>
    <w:rsid w:val="009C766A"/>
    <w:rsid w:val="009C774A"/>
    <w:rsid w:val="009C77FA"/>
    <w:rsid w:val="009C7904"/>
    <w:rsid w:val="009C7D60"/>
    <w:rsid w:val="009D00E5"/>
    <w:rsid w:val="009D0144"/>
    <w:rsid w:val="009D11CE"/>
    <w:rsid w:val="009D162E"/>
    <w:rsid w:val="009D16B6"/>
    <w:rsid w:val="009D174D"/>
    <w:rsid w:val="009D18CB"/>
    <w:rsid w:val="009D19BC"/>
    <w:rsid w:val="009D2348"/>
    <w:rsid w:val="009D2398"/>
    <w:rsid w:val="009D23CA"/>
    <w:rsid w:val="009D26B3"/>
    <w:rsid w:val="009D2A52"/>
    <w:rsid w:val="009D2C6B"/>
    <w:rsid w:val="009D2EA8"/>
    <w:rsid w:val="009D2F0C"/>
    <w:rsid w:val="009D3306"/>
    <w:rsid w:val="009D33F1"/>
    <w:rsid w:val="009D3578"/>
    <w:rsid w:val="009D3613"/>
    <w:rsid w:val="009D376E"/>
    <w:rsid w:val="009D3A5F"/>
    <w:rsid w:val="009D3DE8"/>
    <w:rsid w:val="009D400B"/>
    <w:rsid w:val="009D4014"/>
    <w:rsid w:val="009D4845"/>
    <w:rsid w:val="009D4A6F"/>
    <w:rsid w:val="009D4D61"/>
    <w:rsid w:val="009D4F88"/>
    <w:rsid w:val="009D5193"/>
    <w:rsid w:val="009D558B"/>
    <w:rsid w:val="009D5630"/>
    <w:rsid w:val="009D567A"/>
    <w:rsid w:val="009D598B"/>
    <w:rsid w:val="009D59FA"/>
    <w:rsid w:val="009D5A6F"/>
    <w:rsid w:val="009D5C32"/>
    <w:rsid w:val="009D5C56"/>
    <w:rsid w:val="009D5D3C"/>
    <w:rsid w:val="009D60F1"/>
    <w:rsid w:val="009D6113"/>
    <w:rsid w:val="009D621A"/>
    <w:rsid w:val="009D62D4"/>
    <w:rsid w:val="009D6472"/>
    <w:rsid w:val="009D669F"/>
    <w:rsid w:val="009D6A26"/>
    <w:rsid w:val="009D6AEB"/>
    <w:rsid w:val="009D6C64"/>
    <w:rsid w:val="009D6C93"/>
    <w:rsid w:val="009D6CE0"/>
    <w:rsid w:val="009D6D8C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A6C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54F"/>
    <w:rsid w:val="009E37A9"/>
    <w:rsid w:val="009E37AF"/>
    <w:rsid w:val="009E385E"/>
    <w:rsid w:val="009E3A12"/>
    <w:rsid w:val="009E3B0E"/>
    <w:rsid w:val="009E3CD1"/>
    <w:rsid w:val="009E3D08"/>
    <w:rsid w:val="009E3DD9"/>
    <w:rsid w:val="009E3EB4"/>
    <w:rsid w:val="009E411F"/>
    <w:rsid w:val="009E43BA"/>
    <w:rsid w:val="009E4432"/>
    <w:rsid w:val="009E443C"/>
    <w:rsid w:val="009E4557"/>
    <w:rsid w:val="009E4748"/>
    <w:rsid w:val="009E4AB5"/>
    <w:rsid w:val="009E54FA"/>
    <w:rsid w:val="009E5520"/>
    <w:rsid w:val="009E572E"/>
    <w:rsid w:val="009E5850"/>
    <w:rsid w:val="009E5A3F"/>
    <w:rsid w:val="009E5AB4"/>
    <w:rsid w:val="009E5AF5"/>
    <w:rsid w:val="009E5B62"/>
    <w:rsid w:val="009E5EB5"/>
    <w:rsid w:val="009E65A5"/>
    <w:rsid w:val="009E6611"/>
    <w:rsid w:val="009E6622"/>
    <w:rsid w:val="009E6672"/>
    <w:rsid w:val="009E6C9E"/>
    <w:rsid w:val="009E6E0A"/>
    <w:rsid w:val="009E6FD1"/>
    <w:rsid w:val="009E7072"/>
    <w:rsid w:val="009E74F0"/>
    <w:rsid w:val="009E762B"/>
    <w:rsid w:val="009E7A71"/>
    <w:rsid w:val="009E7D0A"/>
    <w:rsid w:val="009E7F23"/>
    <w:rsid w:val="009E7F51"/>
    <w:rsid w:val="009F002A"/>
    <w:rsid w:val="009F00F5"/>
    <w:rsid w:val="009F0388"/>
    <w:rsid w:val="009F0583"/>
    <w:rsid w:val="009F072F"/>
    <w:rsid w:val="009F0768"/>
    <w:rsid w:val="009F089F"/>
    <w:rsid w:val="009F09E0"/>
    <w:rsid w:val="009F0A25"/>
    <w:rsid w:val="009F0BC1"/>
    <w:rsid w:val="009F0F9F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164"/>
    <w:rsid w:val="009F323A"/>
    <w:rsid w:val="009F32FE"/>
    <w:rsid w:val="009F34C3"/>
    <w:rsid w:val="009F36B6"/>
    <w:rsid w:val="009F37C1"/>
    <w:rsid w:val="009F3B30"/>
    <w:rsid w:val="009F43EB"/>
    <w:rsid w:val="009F457D"/>
    <w:rsid w:val="009F4664"/>
    <w:rsid w:val="009F4A44"/>
    <w:rsid w:val="009F4C47"/>
    <w:rsid w:val="009F4CE9"/>
    <w:rsid w:val="009F5069"/>
    <w:rsid w:val="009F5117"/>
    <w:rsid w:val="009F514E"/>
    <w:rsid w:val="009F5455"/>
    <w:rsid w:val="009F5763"/>
    <w:rsid w:val="009F5993"/>
    <w:rsid w:val="009F5A76"/>
    <w:rsid w:val="009F5C48"/>
    <w:rsid w:val="009F5FBA"/>
    <w:rsid w:val="009F6053"/>
    <w:rsid w:val="009F606D"/>
    <w:rsid w:val="009F66F9"/>
    <w:rsid w:val="009F672C"/>
    <w:rsid w:val="009F74A1"/>
    <w:rsid w:val="009F74D1"/>
    <w:rsid w:val="009F760F"/>
    <w:rsid w:val="009F76E6"/>
    <w:rsid w:val="009F7867"/>
    <w:rsid w:val="009F7A09"/>
    <w:rsid w:val="009F7AD6"/>
    <w:rsid w:val="009F7D66"/>
    <w:rsid w:val="009F7F7E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9B4"/>
    <w:rsid w:val="00A01C10"/>
    <w:rsid w:val="00A01F03"/>
    <w:rsid w:val="00A01F6F"/>
    <w:rsid w:val="00A0223D"/>
    <w:rsid w:val="00A027F3"/>
    <w:rsid w:val="00A02A2B"/>
    <w:rsid w:val="00A02BCB"/>
    <w:rsid w:val="00A0340A"/>
    <w:rsid w:val="00A03801"/>
    <w:rsid w:val="00A038F8"/>
    <w:rsid w:val="00A03978"/>
    <w:rsid w:val="00A03AB1"/>
    <w:rsid w:val="00A03C64"/>
    <w:rsid w:val="00A04134"/>
    <w:rsid w:val="00A04512"/>
    <w:rsid w:val="00A045F3"/>
    <w:rsid w:val="00A04999"/>
    <w:rsid w:val="00A04CC1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B8F"/>
    <w:rsid w:val="00A11C86"/>
    <w:rsid w:val="00A11E56"/>
    <w:rsid w:val="00A11FFC"/>
    <w:rsid w:val="00A12551"/>
    <w:rsid w:val="00A1258F"/>
    <w:rsid w:val="00A125C5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A09"/>
    <w:rsid w:val="00A13AE6"/>
    <w:rsid w:val="00A13BB9"/>
    <w:rsid w:val="00A145C0"/>
    <w:rsid w:val="00A14785"/>
    <w:rsid w:val="00A1498F"/>
    <w:rsid w:val="00A149FA"/>
    <w:rsid w:val="00A14BAC"/>
    <w:rsid w:val="00A14C0E"/>
    <w:rsid w:val="00A150EA"/>
    <w:rsid w:val="00A15137"/>
    <w:rsid w:val="00A151D8"/>
    <w:rsid w:val="00A15331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6E7E"/>
    <w:rsid w:val="00A172DF"/>
    <w:rsid w:val="00A172EA"/>
    <w:rsid w:val="00A1734A"/>
    <w:rsid w:val="00A17662"/>
    <w:rsid w:val="00A179E0"/>
    <w:rsid w:val="00A17A91"/>
    <w:rsid w:val="00A17C4F"/>
    <w:rsid w:val="00A20113"/>
    <w:rsid w:val="00A20459"/>
    <w:rsid w:val="00A205B5"/>
    <w:rsid w:val="00A20653"/>
    <w:rsid w:val="00A206D3"/>
    <w:rsid w:val="00A207E7"/>
    <w:rsid w:val="00A20A39"/>
    <w:rsid w:val="00A20E8A"/>
    <w:rsid w:val="00A212E8"/>
    <w:rsid w:val="00A220FA"/>
    <w:rsid w:val="00A2229B"/>
    <w:rsid w:val="00A223AD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DCA"/>
    <w:rsid w:val="00A24E23"/>
    <w:rsid w:val="00A24EC7"/>
    <w:rsid w:val="00A2534D"/>
    <w:rsid w:val="00A25380"/>
    <w:rsid w:val="00A25602"/>
    <w:rsid w:val="00A25666"/>
    <w:rsid w:val="00A2566C"/>
    <w:rsid w:val="00A25BC5"/>
    <w:rsid w:val="00A25CAB"/>
    <w:rsid w:val="00A25F05"/>
    <w:rsid w:val="00A260D2"/>
    <w:rsid w:val="00A2636D"/>
    <w:rsid w:val="00A26439"/>
    <w:rsid w:val="00A26491"/>
    <w:rsid w:val="00A264C4"/>
    <w:rsid w:val="00A26BE6"/>
    <w:rsid w:val="00A26F58"/>
    <w:rsid w:val="00A27774"/>
    <w:rsid w:val="00A27D4A"/>
    <w:rsid w:val="00A27F17"/>
    <w:rsid w:val="00A27F4A"/>
    <w:rsid w:val="00A30562"/>
    <w:rsid w:val="00A305B7"/>
    <w:rsid w:val="00A30B2D"/>
    <w:rsid w:val="00A30BA0"/>
    <w:rsid w:val="00A30BBF"/>
    <w:rsid w:val="00A30C32"/>
    <w:rsid w:val="00A311AE"/>
    <w:rsid w:val="00A312A6"/>
    <w:rsid w:val="00A3130E"/>
    <w:rsid w:val="00A315DE"/>
    <w:rsid w:val="00A3191A"/>
    <w:rsid w:val="00A3193B"/>
    <w:rsid w:val="00A3197E"/>
    <w:rsid w:val="00A31F37"/>
    <w:rsid w:val="00A323DC"/>
    <w:rsid w:val="00A32404"/>
    <w:rsid w:val="00A324CF"/>
    <w:rsid w:val="00A326F3"/>
    <w:rsid w:val="00A32799"/>
    <w:rsid w:val="00A32E8B"/>
    <w:rsid w:val="00A32ED6"/>
    <w:rsid w:val="00A3312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4F73"/>
    <w:rsid w:val="00A350A3"/>
    <w:rsid w:val="00A35147"/>
    <w:rsid w:val="00A356BD"/>
    <w:rsid w:val="00A35D4A"/>
    <w:rsid w:val="00A35DED"/>
    <w:rsid w:val="00A35F8F"/>
    <w:rsid w:val="00A36155"/>
    <w:rsid w:val="00A361F0"/>
    <w:rsid w:val="00A36227"/>
    <w:rsid w:val="00A3629E"/>
    <w:rsid w:val="00A3635A"/>
    <w:rsid w:val="00A365AD"/>
    <w:rsid w:val="00A369CB"/>
    <w:rsid w:val="00A369D3"/>
    <w:rsid w:val="00A36ACB"/>
    <w:rsid w:val="00A36D3D"/>
    <w:rsid w:val="00A36F48"/>
    <w:rsid w:val="00A3710A"/>
    <w:rsid w:val="00A37A3A"/>
    <w:rsid w:val="00A37C1B"/>
    <w:rsid w:val="00A37CBA"/>
    <w:rsid w:val="00A37E09"/>
    <w:rsid w:val="00A40048"/>
    <w:rsid w:val="00A401F9"/>
    <w:rsid w:val="00A407F0"/>
    <w:rsid w:val="00A409ED"/>
    <w:rsid w:val="00A40D5F"/>
    <w:rsid w:val="00A40D8E"/>
    <w:rsid w:val="00A4118D"/>
    <w:rsid w:val="00A411C7"/>
    <w:rsid w:val="00A41A50"/>
    <w:rsid w:val="00A41B60"/>
    <w:rsid w:val="00A41BFB"/>
    <w:rsid w:val="00A41D35"/>
    <w:rsid w:val="00A41DED"/>
    <w:rsid w:val="00A41E33"/>
    <w:rsid w:val="00A41E3A"/>
    <w:rsid w:val="00A41F3C"/>
    <w:rsid w:val="00A42245"/>
    <w:rsid w:val="00A4245A"/>
    <w:rsid w:val="00A425E2"/>
    <w:rsid w:val="00A42723"/>
    <w:rsid w:val="00A429D6"/>
    <w:rsid w:val="00A42A85"/>
    <w:rsid w:val="00A42D07"/>
    <w:rsid w:val="00A42D85"/>
    <w:rsid w:val="00A42ED4"/>
    <w:rsid w:val="00A42F18"/>
    <w:rsid w:val="00A43319"/>
    <w:rsid w:val="00A433D1"/>
    <w:rsid w:val="00A4346C"/>
    <w:rsid w:val="00A436CE"/>
    <w:rsid w:val="00A4370F"/>
    <w:rsid w:val="00A4371A"/>
    <w:rsid w:val="00A4385D"/>
    <w:rsid w:val="00A43C55"/>
    <w:rsid w:val="00A4435F"/>
    <w:rsid w:val="00A44813"/>
    <w:rsid w:val="00A4485A"/>
    <w:rsid w:val="00A44B43"/>
    <w:rsid w:val="00A44B89"/>
    <w:rsid w:val="00A44D4B"/>
    <w:rsid w:val="00A4503E"/>
    <w:rsid w:val="00A45071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AB0"/>
    <w:rsid w:val="00A45D21"/>
    <w:rsid w:val="00A45D49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2A3"/>
    <w:rsid w:val="00A52635"/>
    <w:rsid w:val="00A52895"/>
    <w:rsid w:val="00A528FF"/>
    <w:rsid w:val="00A52987"/>
    <w:rsid w:val="00A52D7D"/>
    <w:rsid w:val="00A52F43"/>
    <w:rsid w:val="00A52FC7"/>
    <w:rsid w:val="00A533C8"/>
    <w:rsid w:val="00A533E4"/>
    <w:rsid w:val="00A535D8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4E2C"/>
    <w:rsid w:val="00A55074"/>
    <w:rsid w:val="00A554E5"/>
    <w:rsid w:val="00A555A7"/>
    <w:rsid w:val="00A5568C"/>
    <w:rsid w:val="00A55708"/>
    <w:rsid w:val="00A55728"/>
    <w:rsid w:val="00A558CB"/>
    <w:rsid w:val="00A55EEB"/>
    <w:rsid w:val="00A56306"/>
    <w:rsid w:val="00A564D4"/>
    <w:rsid w:val="00A566AB"/>
    <w:rsid w:val="00A56959"/>
    <w:rsid w:val="00A56AE6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73C"/>
    <w:rsid w:val="00A63809"/>
    <w:rsid w:val="00A63EEA"/>
    <w:rsid w:val="00A64278"/>
    <w:rsid w:val="00A642B7"/>
    <w:rsid w:val="00A645E5"/>
    <w:rsid w:val="00A64A6E"/>
    <w:rsid w:val="00A64CF0"/>
    <w:rsid w:val="00A64DA4"/>
    <w:rsid w:val="00A6519F"/>
    <w:rsid w:val="00A65315"/>
    <w:rsid w:val="00A6539C"/>
    <w:rsid w:val="00A6542C"/>
    <w:rsid w:val="00A65438"/>
    <w:rsid w:val="00A65551"/>
    <w:rsid w:val="00A65741"/>
    <w:rsid w:val="00A65846"/>
    <w:rsid w:val="00A65931"/>
    <w:rsid w:val="00A659EF"/>
    <w:rsid w:val="00A65A70"/>
    <w:rsid w:val="00A65C0B"/>
    <w:rsid w:val="00A65E0B"/>
    <w:rsid w:val="00A66599"/>
    <w:rsid w:val="00A6665F"/>
    <w:rsid w:val="00A66805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7B3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40F"/>
    <w:rsid w:val="00A735E4"/>
    <w:rsid w:val="00A73609"/>
    <w:rsid w:val="00A73803"/>
    <w:rsid w:val="00A739A7"/>
    <w:rsid w:val="00A7427D"/>
    <w:rsid w:val="00A742E0"/>
    <w:rsid w:val="00A74566"/>
    <w:rsid w:val="00A74692"/>
    <w:rsid w:val="00A7469E"/>
    <w:rsid w:val="00A7485A"/>
    <w:rsid w:val="00A74A93"/>
    <w:rsid w:val="00A74CBA"/>
    <w:rsid w:val="00A752F7"/>
    <w:rsid w:val="00A75309"/>
    <w:rsid w:val="00A7546F"/>
    <w:rsid w:val="00A7570D"/>
    <w:rsid w:val="00A75A52"/>
    <w:rsid w:val="00A75A9E"/>
    <w:rsid w:val="00A75D69"/>
    <w:rsid w:val="00A75EA6"/>
    <w:rsid w:val="00A760DF"/>
    <w:rsid w:val="00A7618B"/>
    <w:rsid w:val="00A7640B"/>
    <w:rsid w:val="00A764DC"/>
    <w:rsid w:val="00A765EB"/>
    <w:rsid w:val="00A766B5"/>
    <w:rsid w:val="00A766C9"/>
    <w:rsid w:val="00A767E0"/>
    <w:rsid w:val="00A7690A"/>
    <w:rsid w:val="00A76D7F"/>
    <w:rsid w:val="00A76DA8"/>
    <w:rsid w:val="00A76DC3"/>
    <w:rsid w:val="00A76EEF"/>
    <w:rsid w:val="00A773A8"/>
    <w:rsid w:val="00A774FB"/>
    <w:rsid w:val="00A775B9"/>
    <w:rsid w:val="00A77660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68F"/>
    <w:rsid w:val="00A8075B"/>
    <w:rsid w:val="00A8091E"/>
    <w:rsid w:val="00A80969"/>
    <w:rsid w:val="00A811A5"/>
    <w:rsid w:val="00A8168F"/>
    <w:rsid w:val="00A81CA9"/>
    <w:rsid w:val="00A81CF3"/>
    <w:rsid w:val="00A81D91"/>
    <w:rsid w:val="00A81F29"/>
    <w:rsid w:val="00A81F60"/>
    <w:rsid w:val="00A81FD1"/>
    <w:rsid w:val="00A82035"/>
    <w:rsid w:val="00A82614"/>
    <w:rsid w:val="00A827D6"/>
    <w:rsid w:val="00A82949"/>
    <w:rsid w:val="00A82A26"/>
    <w:rsid w:val="00A83346"/>
    <w:rsid w:val="00A836EC"/>
    <w:rsid w:val="00A83BD0"/>
    <w:rsid w:val="00A83D81"/>
    <w:rsid w:val="00A84253"/>
    <w:rsid w:val="00A8428E"/>
    <w:rsid w:val="00A84420"/>
    <w:rsid w:val="00A84673"/>
    <w:rsid w:val="00A84873"/>
    <w:rsid w:val="00A84CFF"/>
    <w:rsid w:val="00A84DED"/>
    <w:rsid w:val="00A8517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CB6"/>
    <w:rsid w:val="00A86EA7"/>
    <w:rsid w:val="00A8742B"/>
    <w:rsid w:val="00A87486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1FDD"/>
    <w:rsid w:val="00A92066"/>
    <w:rsid w:val="00A92516"/>
    <w:rsid w:val="00A926B5"/>
    <w:rsid w:val="00A92776"/>
    <w:rsid w:val="00A92855"/>
    <w:rsid w:val="00A93181"/>
    <w:rsid w:val="00A9351E"/>
    <w:rsid w:val="00A935CD"/>
    <w:rsid w:val="00A93660"/>
    <w:rsid w:val="00A938E6"/>
    <w:rsid w:val="00A93980"/>
    <w:rsid w:val="00A93A9E"/>
    <w:rsid w:val="00A93B33"/>
    <w:rsid w:val="00A93C7D"/>
    <w:rsid w:val="00A93C9D"/>
    <w:rsid w:val="00A93CCF"/>
    <w:rsid w:val="00A94167"/>
    <w:rsid w:val="00A942C9"/>
    <w:rsid w:val="00A943BE"/>
    <w:rsid w:val="00A9480F"/>
    <w:rsid w:val="00A949CA"/>
    <w:rsid w:val="00A94B47"/>
    <w:rsid w:val="00A94E4E"/>
    <w:rsid w:val="00A94EB6"/>
    <w:rsid w:val="00A95414"/>
    <w:rsid w:val="00A95514"/>
    <w:rsid w:val="00A956A9"/>
    <w:rsid w:val="00A957C2"/>
    <w:rsid w:val="00A95BD5"/>
    <w:rsid w:val="00A95C53"/>
    <w:rsid w:val="00A960AD"/>
    <w:rsid w:val="00A96488"/>
    <w:rsid w:val="00A968F6"/>
    <w:rsid w:val="00A969CB"/>
    <w:rsid w:val="00A96C7B"/>
    <w:rsid w:val="00A96DE4"/>
    <w:rsid w:val="00A96E0A"/>
    <w:rsid w:val="00A96E6F"/>
    <w:rsid w:val="00A96F78"/>
    <w:rsid w:val="00A9705C"/>
    <w:rsid w:val="00A97162"/>
    <w:rsid w:val="00A9732A"/>
    <w:rsid w:val="00A975E9"/>
    <w:rsid w:val="00A97822"/>
    <w:rsid w:val="00A978D2"/>
    <w:rsid w:val="00A979E1"/>
    <w:rsid w:val="00A97F2A"/>
    <w:rsid w:val="00AA011C"/>
    <w:rsid w:val="00AA01CC"/>
    <w:rsid w:val="00AA0651"/>
    <w:rsid w:val="00AA0687"/>
    <w:rsid w:val="00AA083C"/>
    <w:rsid w:val="00AA087E"/>
    <w:rsid w:val="00AA08BD"/>
    <w:rsid w:val="00AA0B7F"/>
    <w:rsid w:val="00AA0B9E"/>
    <w:rsid w:val="00AA0EBC"/>
    <w:rsid w:val="00AA1087"/>
    <w:rsid w:val="00AA1279"/>
    <w:rsid w:val="00AA161A"/>
    <w:rsid w:val="00AA186C"/>
    <w:rsid w:val="00AA199F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131"/>
    <w:rsid w:val="00AA4605"/>
    <w:rsid w:val="00AA4729"/>
    <w:rsid w:val="00AA48B1"/>
    <w:rsid w:val="00AA48E2"/>
    <w:rsid w:val="00AA4BA8"/>
    <w:rsid w:val="00AA4CF6"/>
    <w:rsid w:val="00AA5004"/>
    <w:rsid w:val="00AA51AD"/>
    <w:rsid w:val="00AA526E"/>
    <w:rsid w:val="00AA591E"/>
    <w:rsid w:val="00AA5A92"/>
    <w:rsid w:val="00AA5A9C"/>
    <w:rsid w:val="00AA5D4C"/>
    <w:rsid w:val="00AA5DF4"/>
    <w:rsid w:val="00AA6129"/>
    <w:rsid w:val="00AA64BE"/>
    <w:rsid w:val="00AA64FC"/>
    <w:rsid w:val="00AA65C9"/>
    <w:rsid w:val="00AA66CB"/>
    <w:rsid w:val="00AA6774"/>
    <w:rsid w:val="00AA69F3"/>
    <w:rsid w:val="00AA6B62"/>
    <w:rsid w:val="00AA6CCD"/>
    <w:rsid w:val="00AA7454"/>
    <w:rsid w:val="00AA7B17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0FEB"/>
    <w:rsid w:val="00AB13F0"/>
    <w:rsid w:val="00AB152C"/>
    <w:rsid w:val="00AB173D"/>
    <w:rsid w:val="00AB18AC"/>
    <w:rsid w:val="00AB19FF"/>
    <w:rsid w:val="00AB1A0A"/>
    <w:rsid w:val="00AB1AAA"/>
    <w:rsid w:val="00AB1C40"/>
    <w:rsid w:val="00AB1EB7"/>
    <w:rsid w:val="00AB226F"/>
    <w:rsid w:val="00AB2567"/>
    <w:rsid w:val="00AB25E2"/>
    <w:rsid w:val="00AB2740"/>
    <w:rsid w:val="00AB2A23"/>
    <w:rsid w:val="00AB3080"/>
    <w:rsid w:val="00AB3202"/>
    <w:rsid w:val="00AB384D"/>
    <w:rsid w:val="00AB399C"/>
    <w:rsid w:val="00AB3A15"/>
    <w:rsid w:val="00AB3A72"/>
    <w:rsid w:val="00AB3CEF"/>
    <w:rsid w:val="00AB43BA"/>
    <w:rsid w:val="00AB4519"/>
    <w:rsid w:val="00AB458B"/>
    <w:rsid w:val="00AB4A0A"/>
    <w:rsid w:val="00AB4ECC"/>
    <w:rsid w:val="00AB4F0F"/>
    <w:rsid w:val="00AB5041"/>
    <w:rsid w:val="00AB5065"/>
    <w:rsid w:val="00AB5119"/>
    <w:rsid w:val="00AB52AE"/>
    <w:rsid w:val="00AB53E3"/>
    <w:rsid w:val="00AB5460"/>
    <w:rsid w:val="00AB5530"/>
    <w:rsid w:val="00AB5625"/>
    <w:rsid w:val="00AB58CF"/>
    <w:rsid w:val="00AB5A02"/>
    <w:rsid w:val="00AB607B"/>
    <w:rsid w:val="00AB60D9"/>
    <w:rsid w:val="00AB60E2"/>
    <w:rsid w:val="00AB615D"/>
    <w:rsid w:val="00AB61E1"/>
    <w:rsid w:val="00AB648B"/>
    <w:rsid w:val="00AB6582"/>
    <w:rsid w:val="00AB6601"/>
    <w:rsid w:val="00AB674E"/>
    <w:rsid w:val="00AB6844"/>
    <w:rsid w:val="00AB69CE"/>
    <w:rsid w:val="00AB6B49"/>
    <w:rsid w:val="00AB6D79"/>
    <w:rsid w:val="00AB6EFD"/>
    <w:rsid w:val="00AB6FBC"/>
    <w:rsid w:val="00AB709E"/>
    <w:rsid w:val="00AB755D"/>
    <w:rsid w:val="00AB762C"/>
    <w:rsid w:val="00AB77BC"/>
    <w:rsid w:val="00AB7806"/>
    <w:rsid w:val="00AB7913"/>
    <w:rsid w:val="00AB7A49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0F48"/>
    <w:rsid w:val="00AC10AD"/>
    <w:rsid w:val="00AC163F"/>
    <w:rsid w:val="00AC178D"/>
    <w:rsid w:val="00AC1E55"/>
    <w:rsid w:val="00AC1F7D"/>
    <w:rsid w:val="00AC228B"/>
    <w:rsid w:val="00AC267E"/>
    <w:rsid w:val="00AC2784"/>
    <w:rsid w:val="00AC2878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DF7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53A"/>
    <w:rsid w:val="00AC76CF"/>
    <w:rsid w:val="00AC7D98"/>
    <w:rsid w:val="00AC7FC3"/>
    <w:rsid w:val="00AD00C5"/>
    <w:rsid w:val="00AD02D1"/>
    <w:rsid w:val="00AD030F"/>
    <w:rsid w:val="00AD09F3"/>
    <w:rsid w:val="00AD1644"/>
    <w:rsid w:val="00AD165F"/>
    <w:rsid w:val="00AD16D3"/>
    <w:rsid w:val="00AD1A40"/>
    <w:rsid w:val="00AD24F9"/>
    <w:rsid w:val="00AD2794"/>
    <w:rsid w:val="00AD27FC"/>
    <w:rsid w:val="00AD2DC5"/>
    <w:rsid w:val="00AD2EB8"/>
    <w:rsid w:val="00AD303E"/>
    <w:rsid w:val="00AD3455"/>
    <w:rsid w:val="00AD369C"/>
    <w:rsid w:val="00AD382F"/>
    <w:rsid w:val="00AD3A88"/>
    <w:rsid w:val="00AD3A8B"/>
    <w:rsid w:val="00AD3CAD"/>
    <w:rsid w:val="00AD3E02"/>
    <w:rsid w:val="00AD4256"/>
    <w:rsid w:val="00AD448A"/>
    <w:rsid w:val="00AD46C1"/>
    <w:rsid w:val="00AD4813"/>
    <w:rsid w:val="00AD4B09"/>
    <w:rsid w:val="00AD4CBB"/>
    <w:rsid w:val="00AD53C8"/>
    <w:rsid w:val="00AD5839"/>
    <w:rsid w:val="00AD5969"/>
    <w:rsid w:val="00AD596B"/>
    <w:rsid w:val="00AD59C6"/>
    <w:rsid w:val="00AD5A99"/>
    <w:rsid w:val="00AD5D57"/>
    <w:rsid w:val="00AD5D76"/>
    <w:rsid w:val="00AD641E"/>
    <w:rsid w:val="00AD6639"/>
    <w:rsid w:val="00AD686E"/>
    <w:rsid w:val="00AD69FF"/>
    <w:rsid w:val="00AD6A3B"/>
    <w:rsid w:val="00AD6B0B"/>
    <w:rsid w:val="00AD6B1D"/>
    <w:rsid w:val="00AD6C49"/>
    <w:rsid w:val="00AD6FF0"/>
    <w:rsid w:val="00AD702B"/>
    <w:rsid w:val="00AD708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8F4"/>
    <w:rsid w:val="00AE0DA9"/>
    <w:rsid w:val="00AE10D6"/>
    <w:rsid w:val="00AE122D"/>
    <w:rsid w:val="00AE141E"/>
    <w:rsid w:val="00AE149D"/>
    <w:rsid w:val="00AE1BC0"/>
    <w:rsid w:val="00AE1D12"/>
    <w:rsid w:val="00AE1DC2"/>
    <w:rsid w:val="00AE22C3"/>
    <w:rsid w:val="00AE2866"/>
    <w:rsid w:val="00AE2BED"/>
    <w:rsid w:val="00AE2C18"/>
    <w:rsid w:val="00AE2D94"/>
    <w:rsid w:val="00AE2F7B"/>
    <w:rsid w:val="00AE306D"/>
    <w:rsid w:val="00AE3691"/>
    <w:rsid w:val="00AE37B4"/>
    <w:rsid w:val="00AE3894"/>
    <w:rsid w:val="00AE3946"/>
    <w:rsid w:val="00AE39D2"/>
    <w:rsid w:val="00AE3A21"/>
    <w:rsid w:val="00AE3A68"/>
    <w:rsid w:val="00AE3C2A"/>
    <w:rsid w:val="00AE3DE1"/>
    <w:rsid w:val="00AE3DEE"/>
    <w:rsid w:val="00AE3EE3"/>
    <w:rsid w:val="00AE3F18"/>
    <w:rsid w:val="00AE3F96"/>
    <w:rsid w:val="00AE40CF"/>
    <w:rsid w:val="00AE4191"/>
    <w:rsid w:val="00AE4A7F"/>
    <w:rsid w:val="00AE4AE5"/>
    <w:rsid w:val="00AE4F50"/>
    <w:rsid w:val="00AE52E9"/>
    <w:rsid w:val="00AE5439"/>
    <w:rsid w:val="00AE55F2"/>
    <w:rsid w:val="00AE5674"/>
    <w:rsid w:val="00AE56E2"/>
    <w:rsid w:val="00AE57FF"/>
    <w:rsid w:val="00AE5E1A"/>
    <w:rsid w:val="00AE601B"/>
    <w:rsid w:val="00AE60FF"/>
    <w:rsid w:val="00AE61B2"/>
    <w:rsid w:val="00AE6CD5"/>
    <w:rsid w:val="00AE6CDE"/>
    <w:rsid w:val="00AE6D07"/>
    <w:rsid w:val="00AE6DE0"/>
    <w:rsid w:val="00AE6E62"/>
    <w:rsid w:val="00AE6E65"/>
    <w:rsid w:val="00AE6F3E"/>
    <w:rsid w:val="00AE6F64"/>
    <w:rsid w:val="00AE7740"/>
    <w:rsid w:val="00AE77C4"/>
    <w:rsid w:val="00AE78D1"/>
    <w:rsid w:val="00AE7B58"/>
    <w:rsid w:val="00AE7B59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8F4"/>
    <w:rsid w:val="00AF093D"/>
    <w:rsid w:val="00AF0A6B"/>
    <w:rsid w:val="00AF0E04"/>
    <w:rsid w:val="00AF113B"/>
    <w:rsid w:val="00AF139F"/>
    <w:rsid w:val="00AF1449"/>
    <w:rsid w:val="00AF1CC8"/>
    <w:rsid w:val="00AF1E72"/>
    <w:rsid w:val="00AF2106"/>
    <w:rsid w:val="00AF2225"/>
    <w:rsid w:val="00AF2891"/>
    <w:rsid w:val="00AF28F5"/>
    <w:rsid w:val="00AF290D"/>
    <w:rsid w:val="00AF2CA4"/>
    <w:rsid w:val="00AF2D54"/>
    <w:rsid w:val="00AF2DCF"/>
    <w:rsid w:val="00AF3458"/>
    <w:rsid w:val="00AF34C9"/>
    <w:rsid w:val="00AF35A7"/>
    <w:rsid w:val="00AF37B2"/>
    <w:rsid w:val="00AF39C7"/>
    <w:rsid w:val="00AF39DC"/>
    <w:rsid w:val="00AF3F7B"/>
    <w:rsid w:val="00AF408D"/>
    <w:rsid w:val="00AF41B5"/>
    <w:rsid w:val="00AF4206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19E"/>
    <w:rsid w:val="00AF52BC"/>
    <w:rsid w:val="00AF53DA"/>
    <w:rsid w:val="00AF54AB"/>
    <w:rsid w:val="00AF55DE"/>
    <w:rsid w:val="00AF570A"/>
    <w:rsid w:val="00AF5A19"/>
    <w:rsid w:val="00AF5B7D"/>
    <w:rsid w:val="00AF5EC6"/>
    <w:rsid w:val="00AF6029"/>
    <w:rsid w:val="00AF6077"/>
    <w:rsid w:val="00AF63AC"/>
    <w:rsid w:val="00AF6780"/>
    <w:rsid w:val="00AF68D8"/>
    <w:rsid w:val="00AF68DB"/>
    <w:rsid w:val="00AF6C38"/>
    <w:rsid w:val="00AF6E8A"/>
    <w:rsid w:val="00AF6F07"/>
    <w:rsid w:val="00AF7118"/>
    <w:rsid w:val="00AF7213"/>
    <w:rsid w:val="00AF7534"/>
    <w:rsid w:val="00AF7771"/>
    <w:rsid w:val="00AF7D92"/>
    <w:rsid w:val="00AF7DE9"/>
    <w:rsid w:val="00AF7FCB"/>
    <w:rsid w:val="00B0025F"/>
    <w:rsid w:val="00B00DF2"/>
    <w:rsid w:val="00B00F2A"/>
    <w:rsid w:val="00B011CC"/>
    <w:rsid w:val="00B013CA"/>
    <w:rsid w:val="00B015F3"/>
    <w:rsid w:val="00B0193F"/>
    <w:rsid w:val="00B01B9B"/>
    <w:rsid w:val="00B01EB0"/>
    <w:rsid w:val="00B022C9"/>
    <w:rsid w:val="00B02313"/>
    <w:rsid w:val="00B0253D"/>
    <w:rsid w:val="00B025B1"/>
    <w:rsid w:val="00B0261D"/>
    <w:rsid w:val="00B02653"/>
    <w:rsid w:val="00B02666"/>
    <w:rsid w:val="00B028B9"/>
    <w:rsid w:val="00B02C58"/>
    <w:rsid w:val="00B02DD8"/>
    <w:rsid w:val="00B02E13"/>
    <w:rsid w:val="00B031E1"/>
    <w:rsid w:val="00B033FA"/>
    <w:rsid w:val="00B0351D"/>
    <w:rsid w:val="00B03B43"/>
    <w:rsid w:val="00B04048"/>
    <w:rsid w:val="00B040F9"/>
    <w:rsid w:val="00B0466F"/>
    <w:rsid w:val="00B049E2"/>
    <w:rsid w:val="00B04C51"/>
    <w:rsid w:val="00B04C5C"/>
    <w:rsid w:val="00B04D83"/>
    <w:rsid w:val="00B04F3D"/>
    <w:rsid w:val="00B04FB0"/>
    <w:rsid w:val="00B055DF"/>
    <w:rsid w:val="00B05702"/>
    <w:rsid w:val="00B057A3"/>
    <w:rsid w:val="00B05C14"/>
    <w:rsid w:val="00B05E22"/>
    <w:rsid w:val="00B065BC"/>
    <w:rsid w:val="00B0666E"/>
    <w:rsid w:val="00B06DD9"/>
    <w:rsid w:val="00B06E69"/>
    <w:rsid w:val="00B06ECD"/>
    <w:rsid w:val="00B0704C"/>
    <w:rsid w:val="00B07060"/>
    <w:rsid w:val="00B071C1"/>
    <w:rsid w:val="00B072E6"/>
    <w:rsid w:val="00B07705"/>
    <w:rsid w:val="00B07C9F"/>
    <w:rsid w:val="00B07CD6"/>
    <w:rsid w:val="00B07D9F"/>
    <w:rsid w:val="00B07E3A"/>
    <w:rsid w:val="00B07E52"/>
    <w:rsid w:val="00B10010"/>
    <w:rsid w:val="00B10232"/>
    <w:rsid w:val="00B102DD"/>
    <w:rsid w:val="00B102F2"/>
    <w:rsid w:val="00B103A4"/>
    <w:rsid w:val="00B10BE1"/>
    <w:rsid w:val="00B110FD"/>
    <w:rsid w:val="00B112FE"/>
    <w:rsid w:val="00B115E4"/>
    <w:rsid w:val="00B11775"/>
    <w:rsid w:val="00B11F48"/>
    <w:rsid w:val="00B12066"/>
    <w:rsid w:val="00B1265F"/>
    <w:rsid w:val="00B12974"/>
    <w:rsid w:val="00B12B3F"/>
    <w:rsid w:val="00B12E10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48DF"/>
    <w:rsid w:val="00B1513F"/>
    <w:rsid w:val="00B152D5"/>
    <w:rsid w:val="00B152F4"/>
    <w:rsid w:val="00B1568A"/>
    <w:rsid w:val="00B15802"/>
    <w:rsid w:val="00B158F4"/>
    <w:rsid w:val="00B15993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C94"/>
    <w:rsid w:val="00B17F09"/>
    <w:rsid w:val="00B20046"/>
    <w:rsid w:val="00B201F6"/>
    <w:rsid w:val="00B2060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30C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4CA"/>
    <w:rsid w:val="00B25842"/>
    <w:rsid w:val="00B25D74"/>
    <w:rsid w:val="00B25DE6"/>
    <w:rsid w:val="00B2628E"/>
    <w:rsid w:val="00B265AC"/>
    <w:rsid w:val="00B266B0"/>
    <w:rsid w:val="00B268BE"/>
    <w:rsid w:val="00B26EF0"/>
    <w:rsid w:val="00B26F2A"/>
    <w:rsid w:val="00B2723E"/>
    <w:rsid w:val="00B27463"/>
    <w:rsid w:val="00B274AC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8B6"/>
    <w:rsid w:val="00B3091A"/>
    <w:rsid w:val="00B30C2F"/>
    <w:rsid w:val="00B30F1D"/>
    <w:rsid w:val="00B31000"/>
    <w:rsid w:val="00B3112A"/>
    <w:rsid w:val="00B311AD"/>
    <w:rsid w:val="00B3130A"/>
    <w:rsid w:val="00B3135F"/>
    <w:rsid w:val="00B3137B"/>
    <w:rsid w:val="00B3179E"/>
    <w:rsid w:val="00B3192D"/>
    <w:rsid w:val="00B31A8B"/>
    <w:rsid w:val="00B31CB7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508"/>
    <w:rsid w:val="00B3377E"/>
    <w:rsid w:val="00B33FC4"/>
    <w:rsid w:val="00B341AA"/>
    <w:rsid w:val="00B34511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6FC7"/>
    <w:rsid w:val="00B370B6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0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C82"/>
    <w:rsid w:val="00B42D49"/>
    <w:rsid w:val="00B42FA6"/>
    <w:rsid w:val="00B43155"/>
    <w:rsid w:val="00B43165"/>
    <w:rsid w:val="00B4374E"/>
    <w:rsid w:val="00B43863"/>
    <w:rsid w:val="00B4399E"/>
    <w:rsid w:val="00B43A16"/>
    <w:rsid w:val="00B43B0B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15"/>
    <w:rsid w:val="00B44B41"/>
    <w:rsid w:val="00B44CEB"/>
    <w:rsid w:val="00B44D2D"/>
    <w:rsid w:val="00B44FAB"/>
    <w:rsid w:val="00B4501D"/>
    <w:rsid w:val="00B452C3"/>
    <w:rsid w:val="00B452E3"/>
    <w:rsid w:val="00B454BF"/>
    <w:rsid w:val="00B457B1"/>
    <w:rsid w:val="00B458B7"/>
    <w:rsid w:val="00B45CE1"/>
    <w:rsid w:val="00B45D2C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7EE"/>
    <w:rsid w:val="00B47A92"/>
    <w:rsid w:val="00B47D6F"/>
    <w:rsid w:val="00B47EEF"/>
    <w:rsid w:val="00B500CD"/>
    <w:rsid w:val="00B504EE"/>
    <w:rsid w:val="00B50820"/>
    <w:rsid w:val="00B509E1"/>
    <w:rsid w:val="00B50A51"/>
    <w:rsid w:val="00B50F32"/>
    <w:rsid w:val="00B50F78"/>
    <w:rsid w:val="00B5109D"/>
    <w:rsid w:val="00B514B4"/>
    <w:rsid w:val="00B51A9B"/>
    <w:rsid w:val="00B51E19"/>
    <w:rsid w:val="00B51E2F"/>
    <w:rsid w:val="00B51E4C"/>
    <w:rsid w:val="00B51E85"/>
    <w:rsid w:val="00B51F45"/>
    <w:rsid w:val="00B51F5A"/>
    <w:rsid w:val="00B51FB1"/>
    <w:rsid w:val="00B52289"/>
    <w:rsid w:val="00B5239C"/>
    <w:rsid w:val="00B525D2"/>
    <w:rsid w:val="00B527FF"/>
    <w:rsid w:val="00B528D7"/>
    <w:rsid w:val="00B52944"/>
    <w:rsid w:val="00B52B42"/>
    <w:rsid w:val="00B52CD0"/>
    <w:rsid w:val="00B52F99"/>
    <w:rsid w:val="00B531D0"/>
    <w:rsid w:val="00B53259"/>
    <w:rsid w:val="00B53893"/>
    <w:rsid w:val="00B54074"/>
    <w:rsid w:val="00B540FF"/>
    <w:rsid w:val="00B54206"/>
    <w:rsid w:val="00B54213"/>
    <w:rsid w:val="00B54227"/>
    <w:rsid w:val="00B54866"/>
    <w:rsid w:val="00B548C2"/>
    <w:rsid w:val="00B54B6A"/>
    <w:rsid w:val="00B54D8D"/>
    <w:rsid w:val="00B54F97"/>
    <w:rsid w:val="00B552CF"/>
    <w:rsid w:val="00B55428"/>
    <w:rsid w:val="00B55917"/>
    <w:rsid w:val="00B55ACA"/>
    <w:rsid w:val="00B55ACC"/>
    <w:rsid w:val="00B55C6D"/>
    <w:rsid w:val="00B56299"/>
    <w:rsid w:val="00B569DF"/>
    <w:rsid w:val="00B56DA6"/>
    <w:rsid w:val="00B570BF"/>
    <w:rsid w:val="00B57715"/>
    <w:rsid w:val="00B578C8"/>
    <w:rsid w:val="00B57C31"/>
    <w:rsid w:val="00B57D8D"/>
    <w:rsid w:val="00B57FB5"/>
    <w:rsid w:val="00B6015D"/>
    <w:rsid w:val="00B602C4"/>
    <w:rsid w:val="00B6043F"/>
    <w:rsid w:val="00B60471"/>
    <w:rsid w:val="00B6052D"/>
    <w:rsid w:val="00B60565"/>
    <w:rsid w:val="00B608FC"/>
    <w:rsid w:val="00B60A9B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C6D"/>
    <w:rsid w:val="00B63FA6"/>
    <w:rsid w:val="00B6421D"/>
    <w:rsid w:val="00B64AA7"/>
    <w:rsid w:val="00B64E45"/>
    <w:rsid w:val="00B65311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2C"/>
    <w:rsid w:val="00B66664"/>
    <w:rsid w:val="00B6679B"/>
    <w:rsid w:val="00B669DE"/>
    <w:rsid w:val="00B66A07"/>
    <w:rsid w:val="00B66BAD"/>
    <w:rsid w:val="00B66C97"/>
    <w:rsid w:val="00B6722A"/>
    <w:rsid w:val="00B67331"/>
    <w:rsid w:val="00B67546"/>
    <w:rsid w:val="00B676A2"/>
    <w:rsid w:val="00B6778E"/>
    <w:rsid w:val="00B67805"/>
    <w:rsid w:val="00B678FA"/>
    <w:rsid w:val="00B67A18"/>
    <w:rsid w:val="00B67AD5"/>
    <w:rsid w:val="00B67BFC"/>
    <w:rsid w:val="00B701FE"/>
    <w:rsid w:val="00B702DB"/>
    <w:rsid w:val="00B70845"/>
    <w:rsid w:val="00B70CAF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195"/>
    <w:rsid w:val="00B732FF"/>
    <w:rsid w:val="00B73868"/>
    <w:rsid w:val="00B738F3"/>
    <w:rsid w:val="00B745E6"/>
    <w:rsid w:val="00B7499E"/>
    <w:rsid w:val="00B74A28"/>
    <w:rsid w:val="00B74D23"/>
    <w:rsid w:val="00B74EEB"/>
    <w:rsid w:val="00B74F67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CA6"/>
    <w:rsid w:val="00B76E5A"/>
    <w:rsid w:val="00B76EE9"/>
    <w:rsid w:val="00B76F2B"/>
    <w:rsid w:val="00B77014"/>
    <w:rsid w:val="00B77231"/>
    <w:rsid w:val="00B7725B"/>
    <w:rsid w:val="00B774F8"/>
    <w:rsid w:val="00B776CD"/>
    <w:rsid w:val="00B77880"/>
    <w:rsid w:val="00B77B84"/>
    <w:rsid w:val="00B77BC9"/>
    <w:rsid w:val="00B8006A"/>
    <w:rsid w:val="00B80372"/>
    <w:rsid w:val="00B80374"/>
    <w:rsid w:val="00B803C7"/>
    <w:rsid w:val="00B80432"/>
    <w:rsid w:val="00B80AB2"/>
    <w:rsid w:val="00B80D90"/>
    <w:rsid w:val="00B80E75"/>
    <w:rsid w:val="00B80F7A"/>
    <w:rsid w:val="00B8134F"/>
    <w:rsid w:val="00B816B7"/>
    <w:rsid w:val="00B819FB"/>
    <w:rsid w:val="00B81AD0"/>
    <w:rsid w:val="00B81AD6"/>
    <w:rsid w:val="00B81BC9"/>
    <w:rsid w:val="00B81F5A"/>
    <w:rsid w:val="00B82498"/>
    <w:rsid w:val="00B82613"/>
    <w:rsid w:val="00B828B5"/>
    <w:rsid w:val="00B82947"/>
    <w:rsid w:val="00B82970"/>
    <w:rsid w:val="00B82A88"/>
    <w:rsid w:val="00B82E7A"/>
    <w:rsid w:val="00B82ED8"/>
    <w:rsid w:val="00B83642"/>
    <w:rsid w:val="00B8369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770"/>
    <w:rsid w:val="00B84895"/>
    <w:rsid w:val="00B848DC"/>
    <w:rsid w:val="00B84A80"/>
    <w:rsid w:val="00B84AC1"/>
    <w:rsid w:val="00B84B6D"/>
    <w:rsid w:val="00B84BD6"/>
    <w:rsid w:val="00B84E9C"/>
    <w:rsid w:val="00B85054"/>
    <w:rsid w:val="00B8533C"/>
    <w:rsid w:val="00B853AF"/>
    <w:rsid w:val="00B85517"/>
    <w:rsid w:val="00B85522"/>
    <w:rsid w:val="00B8557D"/>
    <w:rsid w:val="00B855A3"/>
    <w:rsid w:val="00B85BFF"/>
    <w:rsid w:val="00B85C07"/>
    <w:rsid w:val="00B85FD2"/>
    <w:rsid w:val="00B8601E"/>
    <w:rsid w:val="00B864A4"/>
    <w:rsid w:val="00B86599"/>
    <w:rsid w:val="00B866DE"/>
    <w:rsid w:val="00B868B8"/>
    <w:rsid w:val="00B86B32"/>
    <w:rsid w:val="00B86E65"/>
    <w:rsid w:val="00B86E98"/>
    <w:rsid w:val="00B86E9D"/>
    <w:rsid w:val="00B86EF5"/>
    <w:rsid w:val="00B871B8"/>
    <w:rsid w:val="00B8730E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47"/>
    <w:rsid w:val="00B9198D"/>
    <w:rsid w:val="00B91D03"/>
    <w:rsid w:val="00B91F54"/>
    <w:rsid w:val="00B926C6"/>
    <w:rsid w:val="00B92730"/>
    <w:rsid w:val="00B929B4"/>
    <w:rsid w:val="00B92C23"/>
    <w:rsid w:val="00B92D25"/>
    <w:rsid w:val="00B93008"/>
    <w:rsid w:val="00B93191"/>
    <w:rsid w:val="00B9319A"/>
    <w:rsid w:val="00B93F4D"/>
    <w:rsid w:val="00B94026"/>
    <w:rsid w:val="00B9406D"/>
    <w:rsid w:val="00B940AC"/>
    <w:rsid w:val="00B94389"/>
    <w:rsid w:val="00B94501"/>
    <w:rsid w:val="00B9457C"/>
    <w:rsid w:val="00B946A3"/>
    <w:rsid w:val="00B94862"/>
    <w:rsid w:val="00B94B83"/>
    <w:rsid w:val="00B94BA7"/>
    <w:rsid w:val="00B94E0E"/>
    <w:rsid w:val="00B94EB5"/>
    <w:rsid w:val="00B9516F"/>
    <w:rsid w:val="00B953AB"/>
    <w:rsid w:val="00B95733"/>
    <w:rsid w:val="00B95838"/>
    <w:rsid w:val="00B95C4E"/>
    <w:rsid w:val="00B95EB2"/>
    <w:rsid w:val="00B95F81"/>
    <w:rsid w:val="00B962E6"/>
    <w:rsid w:val="00B963AD"/>
    <w:rsid w:val="00B96413"/>
    <w:rsid w:val="00B9658C"/>
    <w:rsid w:val="00B9679B"/>
    <w:rsid w:val="00B976B9"/>
    <w:rsid w:val="00B97CA3"/>
    <w:rsid w:val="00BA023F"/>
    <w:rsid w:val="00BA080C"/>
    <w:rsid w:val="00BA0972"/>
    <w:rsid w:val="00BA097E"/>
    <w:rsid w:val="00BA0A2A"/>
    <w:rsid w:val="00BA1090"/>
    <w:rsid w:val="00BA1101"/>
    <w:rsid w:val="00BA1104"/>
    <w:rsid w:val="00BA1292"/>
    <w:rsid w:val="00BA1296"/>
    <w:rsid w:val="00BA1564"/>
    <w:rsid w:val="00BA1744"/>
    <w:rsid w:val="00BA174D"/>
    <w:rsid w:val="00BA17E8"/>
    <w:rsid w:val="00BA1872"/>
    <w:rsid w:val="00BA1894"/>
    <w:rsid w:val="00BA1913"/>
    <w:rsid w:val="00BA1BD2"/>
    <w:rsid w:val="00BA1C41"/>
    <w:rsid w:val="00BA1D9C"/>
    <w:rsid w:val="00BA1E1C"/>
    <w:rsid w:val="00BA1E54"/>
    <w:rsid w:val="00BA2097"/>
    <w:rsid w:val="00BA2377"/>
    <w:rsid w:val="00BA242B"/>
    <w:rsid w:val="00BA285C"/>
    <w:rsid w:val="00BA2AD8"/>
    <w:rsid w:val="00BA2B86"/>
    <w:rsid w:val="00BA2BC5"/>
    <w:rsid w:val="00BA2BC9"/>
    <w:rsid w:val="00BA2C14"/>
    <w:rsid w:val="00BA2FEB"/>
    <w:rsid w:val="00BA36B1"/>
    <w:rsid w:val="00BA3725"/>
    <w:rsid w:val="00BA3B2E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BF8"/>
    <w:rsid w:val="00BA5DF5"/>
    <w:rsid w:val="00BA6180"/>
    <w:rsid w:val="00BA622E"/>
    <w:rsid w:val="00BA640A"/>
    <w:rsid w:val="00BA64A0"/>
    <w:rsid w:val="00BA6986"/>
    <w:rsid w:val="00BA6D4E"/>
    <w:rsid w:val="00BA6F53"/>
    <w:rsid w:val="00BA7115"/>
    <w:rsid w:val="00BA71E1"/>
    <w:rsid w:val="00BA7205"/>
    <w:rsid w:val="00BA72CF"/>
    <w:rsid w:val="00BA74CB"/>
    <w:rsid w:val="00BA75E0"/>
    <w:rsid w:val="00BA75EC"/>
    <w:rsid w:val="00BA7601"/>
    <w:rsid w:val="00BA76A9"/>
    <w:rsid w:val="00BA7728"/>
    <w:rsid w:val="00BA77C5"/>
    <w:rsid w:val="00BA77FC"/>
    <w:rsid w:val="00BA79DC"/>
    <w:rsid w:val="00BA7A00"/>
    <w:rsid w:val="00BA7C20"/>
    <w:rsid w:val="00BA7E3F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63D"/>
    <w:rsid w:val="00BB186C"/>
    <w:rsid w:val="00BB1898"/>
    <w:rsid w:val="00BB1B90"/>
    <w:rsid w:val="00BB1C24"/>
    <w:rsid w:val="00BB1D64"/>
    <w:rsid w:val="00BB1EC3"/>
    <w:rsid w:val="00BB1ECB"/>
    <w:rsid w:val="00BB1F76"/>
    <w:rsid w:val="00BB2593"/>
    <w:rsid w:val="00BB2A06"/>
    <w:rsid w:val="00BB2B13"/>
    <w:rsid w:val="00BB2F36"/>
    <w:rsid w:val="00BB311F"/>
    <w:rsid w:val="00BB332B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4CD1"/>
    <w:rsid w:val="00BB52E4"/>
    <w:rsid w:val="00BB5A64"/>
    <w:rsid w:val="00BB5BA2"/>
    <w:rsid w:val="00BB5D1C"/>
    <w:rsid w:val="00BB5D39"/>
    <w:rsid w:val="00BB5F85"/>
    <w:rsid w:val="00BB63CB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B7FCB"/>
    <w:rsid w:val="00BC0058"/>
    <w:rsid w:val="00BC05BA"/>
    <w:rsid w:val="00BC07D4"/>
    <w:rsid w:val="00BC0A5D"/>
    <w:rsid w:val="00BC0B5B"/>
    <w:rsid w:val="00BC0BE3"/>
    <w:rsid w:val="00BC0C54"/>
    <w:rsid w:val="00BC0D2A"/>
    <w:rsid w:val="00BC0D83"/>
    <w:rsid w:val="00BC0FA1"/>
    <w:rsid w:val="00BC1019"/>
    <w:rsid w:val="00BC1092"/>
    <w:rsid w:val="00BC122E"/>
    <w:rsid w:val="00BC1942"/>
    <w:rsid w:val="00BC198B"/>
    <w:rsid w:val="00BC199E"/>
    <w:rsid w:val="00BC19B5"/>
    <w:rsid w:val="00BC1AD9"/>
    <w:rsid w:val="00BC2221"/>
    <w:rsid w:val="00BC29F6"/>
    <w:rsid w:val="00BC2AD7"/>
    <w:rsid w:val="00BC2CEB"/>
    <w:rsid w:val="00BC2DE9"/>
    <w:rsid w:val="00BC2E96"/>
    <w:rsid w:val="00BC3257"/>
    <w:rsid w:val="00BC32E7"/>
    <w:rsid w:val="00BC3791"/>
    <w:rsid w:val="00BC3BEE"/>
    <w:rsid w:val="00BC4213"/>
    <w:rsid w:val="00BC463B"/>
    <w:rsid w:val="00BC4642"/>
    <w:rsid w:val="00BC46F2"/>
    <w:rsid w:val="00BC474C"/>
    <w:rsid w:val="00BC4962"/>
    <w:rsid w:val="00BC4B18"/>
    <w:rsid w:val="00BC4BBF"/>
    <w:rsid w:val="00BC4C0B"/>
    <w:rsid w:val="00BC4C54"/>
    <w:rsid w:val="00BC4CC6"/>
    <w:rsid w:val="00BC4F81"/>
    <w:rsid w:val="00BC5057"/>
    <w:rsid w:val="00BC52A6"/>
    <w:rsid w:val="00BC55C8"/>
    <w:rsid w:val="00BC5670"/>
    <w:rsid w:val="00BC58AE"/>
    <w:rsid w:val="00BC58B9"/>
    <w:rsid w:val="00BC6419"/>
    <w:rsid w:val="00BC660F"/>
    <w:rsid w:val="00BC67EB"/>
    <w:rsid w:val="00BC6E19"/>
    <w:rsid w:val="00BC6EA4"/>
    <w:rsid w:val="00BC7011"/>
    <w:rsid w:val="00BC71B9"/>
    <w:rsid w:val="00BC74B5"/>
    <w:rsid w:val="00BC750A"/>
    <w:rsid w:val="00BC75A6"/>
    <w:rsid w:val="00BC76A9"/>
    <w:rsid w:val="00BC7775"/>
    <w:rsid w:val="00BC7998"/>
    <w:rsid w:val="00BC7AC0"/>
    <w:rsid w:val="00BC7AC9"/>
    <w:rsid w:val="00BC7B88"/>
    <w:rsid w:val="00BC7BEF"/>
    <w:rsid w:val="00BC7C66"/>
    <w:rsid w:val="00BD001A"/>
    <w:rsid w:val="00BD0129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C1"/>
    <w:rsid w:val="00BD2EE8"/>
    <w:rsid w:val="00BD2F13"/>
    <w:rsid w:val="00BD2FA8"/>
    <w:rsid w:val="00BD3056"/>
    <w:rsid w:val="00BD3200"/>
    <w:rsid w:val="00BD335C"/>
    <w:rsid w:val="00BD33D1"/>
    <w:rsid w:val="00BD33D3"/>
    <w:rsid w:val="00BD3846"/>
    <w:rsid w:val="00BD3E68"/>
    <w:rsid w:val="00BD3ED7"/>
    <w:rsid w:val="00BD3FA9"/>
    <w:rsid w:val="00BD4170"/>
    <w:rsid w:val="00BD4369"/>
    <w:rsid w:val="00BD46AD"/>
    <w:rsid w:val="00BD4AA8"/>
    <w:rsid w:val="00BD4E05"/>
    <w:rsid w:val="00BD57E1"/>
    <w:rsid w:val="00BD57E4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6DB"/>
    <w:rsid w:val="00BE08A8"/>
    <w:rsid w:val="00BE0BFB"/>
    <w:rsid w:val="00BE0CD6"/>
    <w:rsid w:val="00BE117C"/>
    <w:rsid w:val="00BE1548"/>
    <w:rsid w:val="00BE1705"/>
    <w:rsid w:val="00BE1854"/>
    <w:rsid w:val="00BE1ABC"/>
    <w:rsid w:val="00BE1C4E"/>
    <w:rsid w:val="00BE2141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ECF"/>
    <w:rsid w:val="00BE4F92"/>
    <w:rsid w:val="00BE5686"/>
    <w:rsid w:val="00BE56DE"/>
    <w:rsid w:val="00BE631E"/>
    <w:rsid w:val="00BE63C4"/>
    <w:rsid w:val="00BE6B10"/>
    <w:rsid w:val="00BE6BEC"/>
    <w:rsid w:val="00BE6C4D"/>
    <w:rsid w:val="00BE7034"/>
    <w:rsid w:val="00BE7203"/>
    <w:rsid w:val="00BE744F"/>
    <w:rsid w:val="00BE7649"/>
    <w:rsid w:val="00BE77C5"/>
    <w:rsid w:val="00BE7D51"/>
    <w:rsid w:val="00BE7D74"/>
    <w:rsid w:val="00BF0274"/>
    <w:rsid w:val="00BF02BB"/>
    <w:rsid w:val="00BF054C"/>
    <w:rsid w:val="00BF091F"/>
    <w:rsid w:val="00BF09DE"/>
    <w:rsid w:val="00BF0AEB"/>
    <w:rsid w:val="00BF0B8F"/>
    <w:rsid w:val="00BF0BCA"/>
    <w:rsid w:val="00BF0CCF"/>
    <w:rsid w:val="00BF0F3F"/>
    <w:rsid w:val="00BF0FC5"/>
    <w:rsid w:val="00BF10A9"/>
    <w:rsid w:val="00BF10BC"/>
    <w:rsid w:val="00BF10F2"/>
    <w:rsid w:val="00BF1562"/>
    <w:rsid w:val="00BF1C16"/>
    <w:rsid w:val="00BF1EC2"/>
    <w:rsid w:val="00BF2031"/>
    <w:rsid w:val="00BF20BA"/>
    <w:rsid w:val="00BF21AC"/>
    <w:rsid w:val="00BF22BE"/>
    <w:rsid w:val="00BF2416"/>
    <w:rsid w:val="00BF246C"/>
    <w:rsid w:val="00BF26ED"/>
    <w:rsid w:val="00BF2A2D"/>
    <w:rsid w:val="00BF2B31"/>
    <w:rsid w:val="00BF2E53"/>
    <w:rsid w:val="00BF2F67"/>
    <w:rsid w:val="00BF2F96"/>
    <w:rsid w:val="00BF352A"/>
    <w:rsid w:val="00BF3669"/>
    <w:rsid w:val="00BF3770"/>
    <w:rsid w:val="00BF3B54"/>
    <w:rsid w:val="00BF3C0D"/>
    <w:rsid w:val="00BF4438"/>
    <w:rsid w:val="00BF4695"/>
    <w:rsid w:val="00BF47FF"/>
    <w:rsid w:val="00BF4891"/>
    <w:rsid w:val="00BF4B9B"/>
    <w:rsid w:val="00BF4BC7"/>
    <w:rsid w:val="00BF4D35"/>
    <w:rsid w:val="00BF4D5B"/>
    <w:rsid w:val="00BF503C"/>
    <w:rsid w:val="00BF5049"/>
    <w:rsid w:val="00BF507D"/>
    <w:rsid w:val="00BF5080"/>
    <w:rsid w:val="00BF51BD"/>
    <w:rsid w:val="00BF52C8"/>
    <w:rsid w:val="00BF55D3"/>
    <w:rsid w:val="00BF58DF"/>
    <w:rsid w:val="00BF5BC3"/>
    <w:rsid w:val="00BF5DB7"/>
    <w:rsid w:val="00BF6252"/>
    <w:rsid w:val="00BF62A8"/>
    <w:rsid w:val="00BF632C"/>
    <w:rsid w:val="00BF65CD"/>
    <w:rsid w:val="00BF6ADD"/>
    <w:rsid w:val="00BF6F6B"/>
    <w:rsid w:val="00BF711C"/>
    <w:rsid w:val="00BF7272"/>
    <w:rsid w:val="00BF748E"/>
    <w:rsid w:val="00BF750B"/>
    <w:rsid w:val="00BF760F"/>
    <w:rsid w:val="00BF789B"/>
    <w:rsid w:val="00BF78B7"/>
    <w:rsid w:val="00BF7EF7"/>
    <w:rsid w:val="00C00870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A12"/>
    <w:rsid w:val="00C02A6E"/>
    <w:rsid w:val="00C02C30"/>
    <w:rsid w:val="00C02C9E"/>
    <w:rsid w:val="00C02D29"/>
    <w:rsid w:val="00C03087"/>
    <w:rsid w:val="00C030AC"/>
    <w:rsid w:val="00C032D2"/>
    <w:rsid w:val="00C03301"/>
    <w:rsid w:val="00C03309"/>
    <w:rsid w:val="00C03343"/>
    <w:rsid w:val="00C03783"/>
    <w:rsid w:val="00C037E0"/>
    <w:rsid w:val="00C04419"/>
    <w:rsid w:val="00C046A7"/>
    <w:rsid w:val="00C046B2"/>
    <w:rsid w:val="00C04828"/>
    <w:rsid w:val="00C04969"/>
    <w:rsid w:val="00C0503E"/>
    <w:rsid w:val="00C050D8"/>
    <w:rsid w:val="00C05141"/>
    <w:rsid w:val="00C05196"/>
    <w:rsid w:val="00C05341"/>
    <w:rsid w:val="00C0539E"/>
    <w:rsid w:val="00C05472"/>
    <w:rsid w:val="00C0548F"/>
    <w:rsid w:val="00C0557A"/>
    <w:rsid w:val="00C056EB"/>
    <w:rsid w:val="00C056ED"/>
    <w:rsid w:val="00C0589F"/>
    <w:rsid w:val="00C059B1"/>
    <w:rsid w:val="00C05CFC"/>
    <w:rsid w:val="00C0621E"/>
    <w:rsid w:val="00C062F2"/>
    <w:rsid w:val="00C06538"/>
    <w:rsid w:val="00C06548"/>
    <w:rsid w:val="00C067B4"/>
    <w:rsid w:val="00C067E5"/>
    <w:rsid w:val="00C06818"/>
    <w:rsid w:val="00C068AA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4CE"/>
    <w:rsid w:val="00C1154C"/>
    <w:rsid w:val="00C115E2"/>
    <w:rsid w:val="00C11650"/>
    <w:rsid w:val="00C11939"/>
    <w:rsid w:val="00C11ADE"/>
    <w:rsid w:val="00C11B2F"/>
    <w:rsid w:val="00C12158"/>
    <w:rsid w:val="00C12674"/>
    <w:rsid w:val="00C126E0"/>
    <w:rsid w:val="00C12724"/>
    <w:rsid w:val="00C128BC"/>
    <w:rsid w:val="00C12E39"/>
    <w:rsid w:val="00C12EC3"/>
    <w:rsid w:val="00C13153"/>
    <w:rsid w:val="00C133D0"/>
    <w:rsid w:val="00C133F3"/>
    <w:rsid w:val="00C13630"/>
    <w:rsid w:val="00C1371B"/>
    <w:rsid w:val="00C13D47"/>
    <w:rsid w:val="00C13F67"/>
    <w:rsid w:val="00C14164"/>
    <w:rsid w:val="00C142BB"/>
    <w:rsid w:val="00C142F7"/>
    <w:rsid w:val="00C1430C"/>
    <w:rsid w:val="00C143E1"/>
    <w:rsid w:val="00C144A1"/>
    <w:rsid w:val="00C14789"/>
    <w:rsid w:val="00C14801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A64"/>
    <w:rsid w:val="00C15B15"/>
    <w:rsid w:val="00C15BA1"/>
    <w:rsid w:val="00C15BCD"/>
    <w:rsid w:val="00C15BEE"/>
    <w:rsid w:val="00C15C4F"/>
    <w:rsid w:val="00C15D8E"/>
    <w:rsid w:val="00C15DC2"/>
    <w:rsid w:val="00C15F1C"/>
    <w:rsid w:val="00C15FDB"/>
    <w:rsid w:val="00C1601E"/>
    <w:rsid w:val="00C1612D"/>
    <w:rsid w:val="00C162FB"/>
    <w:rsid w:val="00C1685F"/>
    <w:rsid w:val="00C16908"/>
    <w:rsid w:val="00C16FF5"/>
    <w:rsid w:val="00C17012"/>
    <w:rsid w:val="00C175F2"/>
    <w:rsid w:val="00C1774A"/>
    <w:rsid w:val="00C17827"/>
    <w:rsid w:val="00C178FB"/>
    <w:rsid w:val="00C17B5A"/>
    <w:rsid w:val="00C17DF9"/>
    <w:rsid w:val="00C17E1A"/>
    <w:rsid w:val="00C17EBE"/>
    <w:rsid w:val="00C17EED"/>
    <w:rsid w:val="00C17FB2"/>
    <w:rsid w:val="00C20160"/>
    <w:rsid w:val="00C201CA"/>
    <w:rsid w:val="00C201EB"/>
    <w:rsid w:val="00C20367"/>
    <w:rsid w:val="00C20979"/>
    <w:rsid w:val="00C20ACC"/>
    <w:rsid w:val="00C20BF7"/>
    <w:rsid w:val="00C20C64"/>
    <w:rsid w:val="00C20FA9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5E"/>
    <w:rsid w:val="00C2386E"/>
    <w:rsid w:val="00C23947"/>
    <w:rsid w:val="00C23B54"/>
    <w:rsid w:val="00C23D5D"/>
    <w:rsid w:val="00C23FF5"/>
    <w:rsid w:val="00C24227"/>
    <w:rsid w:val="00C24B14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DAD"/>
    <w:rsid w:val="00C25E1C"/>
    <w:rsid w:val="00C26064"/>
    <w:rsid w:val="00C263FC"/>
    <w:rsid w:val="00C26504"/>
    <w:rsid w:val="00C268AB"/>
    <w:rsid w:val="00C26A8C"/>
    <w:rsid w:val="00C26C63"/>
    <w:rsid w:val="00C272E8"/>
    <w:rsid w:val="00C273DA"/>
    <w:rsid w:val="00C274A2"/>
    <w:rsid w:val="00C27740"/>
    <w:rsid w:val="00C277D6"/>
    <w:rsid w:val="00C27920"/>
    <w:rsid w:val="00C27EAA"/>
    <w:rsid w:val="00C27F66"/>
    <w:rsid w:val="00C301A9"/>
    <w:rsid w:val="00C30217"/>
    <w:rsid w:val="00C3025F"/>
    <w:rsid w:val="00C302AB"/>
    <w:rsid w:val="00C303FA"/>
    <w:rsid w:val="00C304AA"/>
    <w:rsid w:val="00C306BF"/>
    <w:rsid w:val="00C309A1"/>
    <w:rsid w:val="00C309EB"/>
    <w:rsid w:val="00C30ABC"/>
    <w:rsid w:val="00C30B60"/>
    <w:rsid w:val="00C30FB0"/>
    <w:rsid w:val="00C31108"/>
    <w:rsid w:val="00C3119D"/>
    <w:rsid w:val="00C313E7"/>
    <w:rsid w:val="00C314B1"/>
    <w:rsid w:val="00C31AEF"/>
    <w:rsid w:val="00C31BC2"/>
    <w:rsid w:val="00C31DC3"/>
    <w:rsid w:val="00C31E9C"/>
    <w:rsid w:val="00C31FAA"/>
    <w:rsid w:val="00C320B0"/>
    <w:rsid w:val="00C321DA"/>
    <w:rsid w:val="00C3225D"/>
    <w:rsid w:val="00C322C5"/>
    <w:rsid w:val="00C32422"/>
    <w:rsid w:val="00C324FD"/>
    <w:rsid w:val="00C3252B"/>
    <w:rsid w:val="00C325E0"/>
    <w:rsid w:val="00C328B2"/>
    <w:rsid w:val="00C32AC4"/>
    <w:rsid w:val="00C32DCD"/>
    <w:rsid w:val="00C32EDB"/>
    <w:rsid w:val="00C33359"/>
    <w:rsid w:val="00C3336F"/>
    <w:rsid w:val="00C3340C"/>
    <w:rsid w:val="00C3357C"/>
    <w:rsid w:val="00C3379D"/>
    <w:rsid w:val="00C3380A"/>
    <w:rsid w:val="00C33929"/>
    <w:rsid w:val="00C33E7B"/>
    <w:rsid w:val="00C33EAA"/>
    <w:rsid w:val="00C34665"/>
    <w:rsid w:val="00C3469C"/>
    <w:rsid w:val="00C34879"/>
    <w:rsid w:val="00C348D6"/>
    <w:rsid w:val="00C3492B"/>
    <w:rsid w:val="00C34CF8"/>
    <w:rsid w:val="00C3504C"/>
    <w:rsid w:val="00C35229"/>
    <w:rsid w:val="00C35254"/>
    <w:rsid w:val="00C353B6"/>
    <w:rsid w:val="00C35423"/>
    <w:rsid w:val="00C35CB5"/>
    <w:rsid w:val="00C35F50"/>
    <w:rsid w:val="00C360A3"/>
    <w:rsid w:val="00C363C6"/>
    <w:rsid w:val="00C365E7"/>
    <w:rsid w:val="00C36ADA"/>
    <w:rsid w:val="00C36BAE"/>
    <w:rsid w:val="00C36BB5"/>
    <w:rsid w:val="00C36CEA"/>
    <w:rsid w:val="00C36D77"/>
    <w:rsid w:val="00C36E34"/>
    <w:rsid w:val="00C370E1"/>
    <w:rsid w:val="00C37253"/>
    <w:rsid w:val="00C37A35"/>
    <w:rsid w:val="00C4008E"/>
    <w:rsid w:val="00C400BF"/>
    <w:rsid w:val="00C40388"/>
    <w:rsid w:val="00C404D7"/>
    <w:rsid w:val="00C404EE"/>
    <w:rsid w:val="00C4081B"/>
    <w:rsid w:val="00C40845"/>
    <w:rsid w:val="00C4092D"/>
    <w:rsid w:val="00C40B42"/>
    <w:rsid w:val="00C40F3B"/>
    <w:rsid w:val="00C412D2"/>
    <w:rsid w:val="00C414C5"/>
    <w:rsid w:val="00C41696"/>
    <w:rsid w:val="00C4170D"/>
    <w:rsid w:val="00C4171B"/>
    <w:rsid w:val="00C41891"/>
    <w:rsid w:val="00C418C9"/>
    <w:rsid w:val="00C41B88"/>
    <w:rsid w:val="00C42006"/>
    <w:rsid w:val="00C42073"/>
    <w:rsid w:val="00C42124"/>
    <w:rsid w:val="00C42506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08F"/>
    <w:rsid w:val="00C44124"/>
    <w:rsid w:val="00C44592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B62"/>
    <w:rsid w:val="00C45EF5"/>
    <w:rsid w:val="00C469F6"/>
    <w:rsid w:val="00C46B7E"/>
    <w:rsid w:val="00C46D1B"/>
    <w:rsid w:val="00C470AA"/>
    <w:rsid w:val="00C4723B"/>
    <w:rsid w:val="00C4726E"/>
    <w:rsid w:val="00C474D6"/>
    <w:rsid w:val="00C47538"/>
    <w:rsid w:val="00C476F2"/>
    <w:rsid w:val="00C47BC1"/>
    <w:rsid w:val="00C47F6C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490"/>
    <w:rsid w:val="00C52621"/>
    <w:rsid w:val="00C52745"/>
    <w:rsid w:val="00C52C52"/>
    <w:rsid w:val="00C52C7D"/>
    <w:rsid w:val="00C52F56"/>
    <w:rsid w:val="00C531BE"/>
    <w:rsid w:val="00C53298"/>
    <w:rsid w:val="00C532EB"/>
    <w:rsid w:val="00C5331E"/>
    <w:rsid w:val="00C534B9"/>
    <w:rsid w:val="00C53545"/>
    <w:rsid w:val="00C53CFA"/>
    <w:rsid w:val="00C53E69"/>
    <w:rsid w:val="00C54020"/>
    <w:rsid w:val="00C5406F"/>
    <w:rsid w:val="00C540D4"/>
    <w:rsid w:val="00C543DA"/>
    <w:rsid w:val="00C54583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1BC"/>
    <w:rsid w:val="00C562A9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11B3"/>
    <w:rsid w:val="00C611EE"/>
    <w:rsid w:val="00C61511"/>
    <w:rsid w:val="00C61972"/>
    <w:rsid w:val="00C61D4B"/>
    <w:rsid w:val="00C62072"/>
    <w:rsid w:val="00C62B0A"/>
    <w:rsid w:val="00C62CE7"/>
    <w:rsid w:val="00C63025"/>
    <w:rsid w:val="00C636DF"/>
    <w:rsid w:val="00C63A89"/>
    <w:rsid w:val="00C63BDC"/>
    <w:rsid w:val="00C63C52"/>
    <w:rsid w:val="00C63C71"/>
    <w:rsid w:val="00C63F08"/>
    <w:rsid w:val="00C6416F"/>
    <w:rsid w:val="00C645BA"/>
    <w:rsid w:val="00C645F7"/>
    <w:rsid w:val="00C64A5D"/>
    <w:rsid w:val="00C6528C"/>
    <w:rsid w:val="00C65A60"/>
    <w:rsid w:val="00C65BD2"/>
    <w:rsid w:val="00C65EB4"/>
    <w:rsid w:val="00C661E8"/>
    <w:rsid w:val="00C663E3"/>
    <w:rsid w:val="00C668BE"/>
    <w:rsid w:val="00C66ADC"/>
    <w:rsid w:val="00C6706F"/>
    <w:rsid w:val="00C673C7"/>
    <w:rsid w:val="00C6753F"/>
    <w:rsid w:val="00C6762E"/>
    <w:rsid w:val="00C677CB"/>
    <w:rsid w:val="00C67989"/>
    <w:rsid w:val="00C67CD9"/>
    <w:rsid w:val="00C70084"/>
    <w:rsid w:val="00C7017A"/>
    <w:rsid w:val="00C7023F"/>
    <w:rsid w:val="00C7090B"/>
    <w:rsid w:val="00C70941"/>
    <w:rsid w:val="00C70A32"/>
    <w:rsid w:val="00C70B3C"/>
    <w:rsid w:val="00C71662"/>
    <w:rsid w:val="00C719C2"/>
    <w:rsid w:val="00C71D0E"/>
    <w:rsid w:val="00C71D46"/>
    <w:rsid w:val="00C71FA9"/>
    <w:rsid w:val="00C72022"/>
    <w:rsid w:val="00C7235B"/>
    <w:rsid w:val="00C72454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F4"/>
    <w:rsid w:val="00C74C65"/>
    <w:rsid w:val="00C74C6A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82"/>
    <w:rsid w:val="00C77D91"/>
    <w:rsid w:val="00C77EF6"/>
    <w:rsid w:val="00C77F0A"/>
    <w:rsid w:val="00C80152"/>
    <w:rsid w:val="00C8025B"/>
    <w:rsid w:val="00C8041E"/>
    <w:rsid w:val="00C80996"/>
    <w:rsid w:val="00C80AA4"/>
    <w:rsid w:val="00C80AAA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57"/>
    <w:rsid w:val="00C831A6"/>
    <w:rsid w:val="00C831C4"/>
    <w:rsid w:val="00C8348E"/>
    <w:rsid w:val="00C83685"/>
    <w:rsid w:val="00C836A5"/>
    <w:rsid w:val="00C836CB"/>
    <w:rsid w:val="00C83880"/>
    <w:rsid w:val="00C83BD3"/>
    <w:rsid w:val="00C8430F"/>
    <w:rsid w:val="00C8431E"/>
    <w:rsid w:val="00C848EA"/>
    <w:rsid w:val="00C849EE"/>
    <w:rsid w:val="00C84D39"/>
    <w:rsid w:val="00C84EFA"/>
    <w:rsid w:val="00C85144"/>
    <w:rsid w:val="00C851E2"/>
    <w:rsid w:val="00C85277"/>
    <w:rsid w:val="00C85485"/>
    <w:rsid w:val="00C85713"/>
    <w:rsid w:val="00C857B5"/>
    <w:rsid w:val="00C85806"/>
    <w:rsid w:val="00C85A3A"/>
    <w:rsid w:val="00C85A8D"/>
    <w:rsid w:val="00C85CD9"/>
    <w:rsid w:val="00C85D76"/>
    <w:rsid w:val="00C85E0C"/>
    <w:rsid w:val="00C8600D"/>
    <w:rsid w:val="00C8619B"/>
    <w:rsid w:val="00C8643B"/>
    <w:rsid w:val="00C864B9"/>
    <w:rsid w:val="00C867A8"/>
    <w:rsid w:val="00C87071"/>
    <w:rsid w:val="00C87322"/>
    <w:rsid w:val="00C8738A"/>
    <w:rsid w:val="00C873AC"/>
    <w:rsid w:val="00C874D2"/>
    <w:rsid w:val="00C876D5"/>
    <w:rsid w:val="00C87816"/>
    <w:rsid w:val="00C87C1B"/>
    <w:rsid w:val="00C87D53"/>
    <w:rsid w:val="00C87DA6"/>
    <w:rsid w:val="00C87DB2"/>
    <w:rsid w:val="00C87DD4"/>
    <w:rsid w:val="00C900CF"/>
    <w:rsid w:val="00C9045A"/>
    <w:rsid w:val="00C906D2"/>
    <w:rsid w:val="00C90E87"/>
    <w:rsid w:val="00C91719"/>
    <w:rsid w:val="00C91857"/>
    <w:rsid w:val="00C918CF"/>
    <w:rsid w:val="00C91AFB"/>
    <w:rsid w:val="00C91AFC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66B"/>
    <w:rsid w:val="00C94A34"/>
    <w:rsid w:val="00C94BD5"/>
    <w:rsid w:val="00C94C2B"/>
    <w:rsid w:val="00C94CE7"/>
    <w:rsid w:val="00C94F73"/>
    <w:rsid w:val="00C94FED"/>
    <w:rsid w:val="00C95014"/>
    <w:rsid w:val="00C9507D"/>
    <w:rsid w:val="00C9529E"/>
    <w:rsid w:val="00C95609"/>
    <w:rsid w:val="00C95684"/>
    <w:rsid w:val="00C956B7"/>
    <w:rsid w:val="00C959D4"/>
    <w:rsid w:val="00C95D53"/>
    <w:rsid w:val="00C95DBC"/>
    <w:rsid w:val="00C961A4"/>
    <w:rsid w:val="00C969A8"/>
    <w:rsid w:val="00C96A7F"/>
    <w:rsid w:val="00C96B97"/>
    <w:rsid w:val="00C96C15"/>
    <w:rsid w:val="00C96EB6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07"/>
    <w:rsid w:val="00CA055B"/>
    <w:rsid w:val="00CA068B"/>
    <w:rsid w:val="00CA072C"/>
    <w:rsid w:val="00CA094B"/>
    <w:rsid w:val="00CA0B65"/>
    <w:rsid w:val="00CA0D1A"/>
    <w:rsid w:val="00CA0EC2"/>
    <w:rsid w:val="00CA11D7"/>
    <w:rsid w:val="00CA15EA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26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4AF"/>
    <w:rsid w:val="00CA4E1B"/>
    <w:rsid w:val="00CA4E61"/>
    <w:rsid w:val="00CA4E79"/>
    <w:rsid w:val="00CA4F8B"/>
    <w:rsid w:val="00CA5321"/>
    <w:rsid w:val="00CA5445"/>
    <w:rsid w:val="00CA5465"/>
    <w:rsid w:val="00CA5505"/>
    <w:rsid w:val="00CA5A2C"/>
    <w:rsid w:val="00CA5EA8"/>
    <w:rsid w:val="00CA5F61"/>
    <w:rsid w:val="00CA620F"/>
    <w:rsid w:val="00CA6416"/>
    <w:rsid w:val="00CA6AB5"/>
    <w:rsid w:val="00CA6F24"/>
    <w:rsid w:val="00CA7563"/>
    <w:rsid w:val="00CA770B"/>
    <w:rsid w:val="00CA7C88"/>
    <w:rsid w:val="00CA7E7C"/>
    <w:rsid w:val="00CB0007"/>
    <w:rsid w:val="00CB003B"/>
    <w:rsid w:val="00CB00AD"/>
    <w:rsid w:val="00CB03BD"/>
    <w:rsid w:val="00CB0637"/>
    <w:rsid w:val="00CB09C7"/>
    <w:rsid w:val="00CB09DA"/>
    <w:rsid w:val="00CB0A35"/>
    <w:rsid w:val="00CB0A9A"/>
    <w:rsid w:val="00CB0B45"/>
    <w:rsid w:val="00CB0BD9"/>
    <w:rsid w:val="00CB0ED3"/>
    <w:rsid w:val="00CB112A"/>
    <w:rsid w:val="00CB125C"/>
    <w:rsid w:val="00CB12AD"/>
    <w:rsid w:val="00CB17E5"/>
    <w:rsid w:val="00CB1865"/>
    <w:rsid w:val="00CB1CAC"/>
    <w:rsid w:val="00CB1DE8"/>
    <w:rsid w:val="00CB1E3B"/>
    <w:rsid w:val="00CB1F1D"/>
    <w:rsid w:val="00CB20B3"/>
    <w:rsid w:val="00CB20C4"/>
    <w:rsid w:val="00CB232D"/>
    <w:rsid w:val="00CB2BFA"/>
    <w:rsid w:val="00CB2F10"/>
    <w:rsid w:val="00CB31F3"/>
    <w:rsid w:val="00CB35F3"/>
    <w:rsid w:val="00CB38CD"/>
    <w:rsid w:val="00CB3C3B"/>
    <w:rsid w:val="00CB3CB5"/>
    <w:rsid w:val="00CB3D56"/>
    <w:rsid w:val="00CB3EA3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41B"/>
    <w:rsid w:val="00CB5817"/>
    <w:rsid w:val="00CB5832"/>
    <w:rsid w:val="00CB583A"/>
    <w:rsid w:val="00CB5AFB"/>
    <w:rsid w:val="00CB5D51"/>
    <w:rsid w:val="00CB5D8F"/>
    <w:rsid w:val="00CB5F85"/>
    <w:rsid w:val="00CB5FB0"/>
    <w:rsid w:val="00CB6042"/>
    <w:rsid w:val="00CB65F9"/>
    <w:rsid w:val="00CB6795"/>
    <w:rsid w:val="00CB6A14"/>
    <w:rsid w:val="00CB6A62"/>
    <w:rsid w:val="00CB6AA9"/>
    <w:rsid w:val="00CB6B83"/>
    <w:rsid w:val="00CB6BD2"/>
    <w:rsid w:val="00CB6E1F"/>
    <w:rsid w:val="00CB71F8"/>
    <w:rsid w:val="00CB7312"/>
    <w:rsid w:val="00CB74FD"/>
    <w:rsid w:val="00CB7718"/>
    <w:rsid w:val="00CB7B56"/>
    <w:rsid w:val="00CB7E16"/>
    <w:rsid w:val="00CB7F6F"/>
    <w:rsid w:val="00CB7FEF"/>
    <w:rsid w:val="00CC00C8"/>
    <w:rsid w:val="00CC027F"/>
    <w:rsid w:val="00CC0C74"/>
    <w:rsid w:val="00CC0FF6"/>
    <w:rsid w:val="00CC1411"/>
    <w:rsid w:val="00CC15E3"/>
    <w:rsid w:val="00CC1723"/>
    <w:rsid w:val="00CC180A"/>
    <w:rsid w:val="00CC195B"/>
    <w:rsid w:val="00CC209D"/>
    <w:rsid w:val="00CC22FC"/>
    <w:rsid w:val="00CC23F9"/>
    <w:rsid w:val="00CC2507"/>
    <w:rsid w:val="00CC26DB"/>
    <w:rsid w:val="00CC26FB"/>
    <w:rsid w:val="00CC2721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82B"/>
    <w:rsid w:val="00CC3B76"/>
    <w:rsid w:val="00CC3DAA"/>
    <w:rsid w:val="00CC3DAB"/>
    <w:rsid w:val="00CC3EF0"/>
    <w:rsid w:val="00CC4213"/>
    <w:rsid w:val="00CC42B3"/>
    <w:rsid w:val="00CC4381"/>
    <w:rsid w:val="00CC4516"/>
    <w:rsid w:val="00CC471B"/>
    <w:rsid w:val="00CC4808"/>
    <w:rsid w:val="00CC4C2C"/>
    <w:rsid w:val="00CC4C5E"/>
    <w:rsid w:val="00CC4E8B"/>
    <w:rsid w:val="00CC4F1D"/>
    <w:rsid w:val="00CC4FA8"/>
    <w:rsid w:val="00CC5057"/>
    <w:rsid w:val="00CC5198"/>
    <w:rsid w:val="00CC524D"/>
    <w:rsid w:val="00CC5853"/>
    <w:rsid w:val="00CC5882"/>
    <w:rsid w:val="00CC5C16"/>
    <w:rsid w:val="00CC5D07"/>
    <w:rsid w:val="00CC60FD"/>
    <w:rsid w:val="00CC62CF"/>
    <w:rsid w:val="00CC6318"/>
    <w:rsid w:val="00CC63C6"/>
    <w:rsid w:val="00CC64F9"/>
    <w:rsid w:val="00CC6AD5"/>
    <w:rsid w:val="00CC6DBF"/>
    <w:rsid w:val="00CC6E47"/>
    <w:rsid w:val="00CC7074"/>
    <w:rsid w:val="00CC738B"/>
    <w:rsid w:val="00CC76C8"/>
    <w:rsid w:val="00CC76DF"/>
    <w:rsid w:val="00CC7851"/>
    <w:rsid w:val="00CC7890"/>
    <w:rsid w:val="00CC79CA"/>
    <w:rsid w:val="00CC7A92"/>
    <w:rsid w:val="00CC7AE7"/>
    <w:rsid w:val="00CC7CEE"/>
    <w:rsid w:val="00CC7F61"/>
    <w:rsid w:val="00CD078F"/>
    <w:rsid w:val="00CD07E3"/>
    <w:rsid w:val="00CD08BA"/>
    <w:rsid w:val="00CD0A55"/>
    <w:rsid w:val="00CD0CD7"/>
    <w:rsid w:val="00CD0E4B"/>
    <w:rsid w:val="00CD121E"/>
    <w:rsid w:val="00CD185D"/>
    <w:rsid w:val="00CD188F"/>
    <w:rsid w:val="00CD1BC2"/>
    <w:rsid w:val="00CD1D01"/>
    <w:rsid w:val="00CD1DF1"/>
    <w:rsid w:val="00CD225B"/>
    <w:rsid w:val="00CD256A"/>
    <w:rsid w:val="00CD274F"/>
    <w:rsid w:val="00CD285F"/>
    <w:rsid w:val="00CD28F0"/>
    <w:rsid w:val="00CD2A1B"/>
    <w:rsid w:val="00CD2B3B"/>
    <w:rsid w:val="00CD2DB6"/>
    <w:rsid w:val="00CD2F50"/>
    <w:rsid w:val="00CD3184"/>
    <w:rsid w:val="00CD3252"/>
    <w:rsid w:val="00CD3416"/>
    <w:rsid w:val="00CD349B"/>
    <w:rsid w:val="00CD3537"/>
    <w:rsid w:val="00CD36A0"/>
    <w:rsid w:val="00CD37FE"/>
    <w:rsid w:val="00CD3879"/>
    <w:rsid w:val="00CD3DE0"/>
    <w:rsid w:val="00CD3ED8"/>
    <w:rsid w:val="00CD3F27"/>
    <w:rsid w:val="00CD47B3"/>
    <w:rsid w:val="00CD4899"/>
    <w:rsid w:val="00CD4932"/>
    <w:rsid w:val="00CD497A"/>
    <w:rsid w:val="00CD4BB2"/>
    <w:rsid w:val="00CD50A1"/>
    <w:rsid w:val="00CD5803"/>
    <w:rsid w:val="00CD5F63"/>
    <w:rsid w:val="00CD5F9D"/>
    <w:rsid w:val="00CD5FE1"/>
    <w:rsid w:val="00CD62BF"/>
    <w:rsid w:val="00CD63DF"/>
    <w:rsid w:val="00CD6598"/>
    <w:rsid w:val="00CD663B"/>
    <w:rsid w:val="00CD673E"/>
    <w:rsid w:val="00CD6CD8"/>
    <w:rsid w:val="00CD71B5"/>
    <w:rsid w:val="00CD739E"/>
    <w:rsid w:val="00CD761D"/>
    <w:rsid w:val="00CD76B5"/>
    <w:rsid w:val="00CD78B9"/>
    <w:rsid w:val="00CD7B33"/>
    <w:rsid w:val="00CDB781"/>
    <w:rsid w:val="00CE06A3"/>
    <w:rsid w:val="00CE125F"/>
    <w:rsid w:val="00CE1481"/>
    <w:rsid w:val="00CE15FD"/>
    <w:rsid w:val="00CE16EF"/>
    <w:rsid w:val="00CE1A9C"/>
    <w:rsid w:val="00CE1D01"/>
    <w:rsid w:val="00CE1E1A"/>
    <w:rsid w:val="00CE2323"/>
    <w:rsid w:val="00CE2346"/>
    <w:rsid w:val="00CE2652"/>
    <w:rsid w:val="00CE26F2"/>
    <w:rsid w:val="00CE2B31"/>
    <w:rsid w:val="00CE2BB8"/>
    <w:rsid w:val="00CE2DB7"/>
    <w:rsid w:val="00CE2EBF"/>
    <w:rsid w:val="00CE2F19"/>
    <w:rsid w:val="00CE2F77"/>
    <w:rsid w:val="00CE32CA"/>
    <w:rsid w:val="00CE35BE"/>
    <w:rsid w:val="00CE35F4"/>
    <w:rsid w:val="00CE37EA"/>
    <w:rsid w:val="00CE37FA"/>
    <w:rsid w:val="00CE3803"/>
    <w:rsid w:val="00CE46C6"/>
    <w:rsid w:val="00CE4C8E"/>
    <w:rsid w:val="00CE4F66"/>
    <w:rsid w:val="00CE5058"/>
    <w:rsid w:val="00CE5167"/>
    <w:rsid w:val="00CE5340"/>
    <w:rsid w:val="00CE53BB"/>
    <w:rsid w:val="00CE5A70"/>
    <w:rsid w:val="00CE5DF0"/>
    <w:rsid w:val="00CE610F"/>
    <w:rsid w:val="00CE6180"/>
    <w:rsid w:val="00CE61E9"/>
    <w:rsid w:val="00CE622C"/>
    <w:rsid w:val="00CE6331"/>
    <w:rsid w:val="00CE6344"/>
    <w:rsid w:val="00CE63AE"/>
    <w:rsid w:val="00CE6A4F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E7A5A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1095"/>
    <w:rsid w:val="00CF1143"/>
    <w:rsid w:val="00CF162C"/>
    <w:rsid w:val="00CF19E3"/>
    <w:rsid w:val="00CF1A6B"/>
    <w:rsid w:val="00CF1B92"/>
    <w:rsid w:val="00CF1DDE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13C"/>
    <w:rsid w:val="00CF33CD"/>
    <w:rsid w:val="00CF3576"/>
    <w:rsid w:val="00CF393D"/>
    <w:rsid w:val="00CF39D9"/>
    <w:rsid w:val="00CF4496"/>
    <w:rsid w:val="00CF44A0"/>
    <w:rsid w:val="00CF4991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4A8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ADE"/>
    <w:rsid w:val="00CF7C66"/>
    <w:rsid w:val="00CF7DDE"/>
    <w:rsid w:val="00CF7FD0"/>
    <w:rsid w:val="00D00145"/>
    <w:rsid w:val="00D001F9"/>
    <w:rsid w:val="00D0036E"/>
    <w:rsid w:val="00D0086A"/>
    <w:rsid w:val="00D00A12"/>
    <w:rsid w:val="00D00AD1"/>
    <w:rsid w:val="00D00B3B"/>
    <w:rsid w:val="00D00BB4"/>
    <w:rsid w:val="00D00BB7"/>
    <w:rsid w:val="00D00EE6"/>
    <w:rsid w:val="00D00F13"/>
    <w:rsid w:val="00D01720"/>
    <w:rsid w:val="00D019A6"/>
    <w:rsid w:val="00D01AD0"/>
    <w:rsid w:val="00D01C3B"/>
    <w:rsid w:val="00D01EAD"/>
    <w:rsid w:val="00D01F3A"/>
    <w:rsid w:val="00D02698"/>
    <w:rsid w:val="00D0273A"/>
    <w:rsid w:val="00D0280F"/>
    <w:rsid w:val="00D02880"/>
    <w:rsid w:val="00D02EB0"/>
    <w:rsid w:val="00D0302E"/>
    <w:rsid w:val="00D035B9"/>
    <w:rsid w:val="00D040B7"/>
    <w:rsid w:val="00D04379"/>
    <w:rsid w:val="00D043C7"/>
    <w:rsid w:val="00D0454B"/>
    <w:rsid w:val="00D0486B"/>
    <w:rsid w:val="00D04933"/>
    <w:rsid w:val="00D049F4"/>
    <w:rsid w:val="00D04C40"/>
    <w:rsid w:val="00D04EDB"/>
    <w:rsid w:val="00D04F82"/>
    <w:rsid w:val="00D04FE7"/>
    <w:rsid w:val="00D050B7"/>
    <w:rsid w:val="00D05238"/>
    <w:rsid w:val="00D056DE"/>
    <w:rsid w:val="00D05985"/>
    <w:rsid w:val="00D059A1"/>
    <w:rsid w:val="00D059BC"/>
    <w:rsid w:val="00D05E15"/>
    <w:rsid w:val="00D05F15"/>
    <w:rsid w:val="00D05FF7"/>
    <w:rsid w:val="00D06006"/>
    <w:rsid w:val="00D06060"/>
    <w:rsid w:val="00D060AD"/>
    <w:rsid w:val="00D060FF"/>
    <w:rsid w:val="00D062D4"/>
    <w:rsid w:val="00D064E8"/>
    <w:rsid w:val="00D06546"/>
    <w:rsid w:val="00D06572"/>
    <w:rsid w:val="00D065CD"/>
    <w:rsid w:val="00D06989"/>
    <w:rsid w:val="00D06B2D"/>
    <w:rsid w:val="00D06C18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409"/>
    <w:rsid w:val="00D11578"/>
    <w:rsid w:val="00D116E8"/>
    <w:rsid w:val="00D1199D"/>
    <w:rsid w:val="00D11B97"/>
    <w:rsid w:val="00D120C7"/>
    <w:rsid w:val="00D1218C"/>
    <w:rsid w:val="00D12325"/>
    <w:rsid w:val="00D123E3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57B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5FCF"/>
    <w:rsid w:val="00D16058"/>
    <w:rsid w:val="00D1611A"/>
    <w:rsid w:val="00D16154"/>
    <w:rsid w:val="00D1635E"/>
    <w:rsid w:val="00D16362"/>
    <w:rsid w:val="00D16876"/>
    <w:rsid w:val="00D168B0"/>
    <w:rsid w:val="00D16FC8"/>
    <w:rsid w:val="00D16FDD"/>
    <w:rsid w:val="00D171A6"/>
    <w:rsid w:val="00D17584"/>
    <w:rsid w:val="00D175FD"/>
    <w:rsid w:val="00D1772A"/>
    <w:rsid w:val="00D17745"/>
    <w:rsid w:val="00D1784B"/>
    <w:rsid w:val="00D17B91"/>
    <w:rsid w:val="00D20016"/>
    <w:rsid w:val="00D2029A"/>
    <w:rsid w:val="00D20324"/>
    <w:rsid w:val="00D20421"/>
    <w:rsid w:val="00D204B7"/>
    <w:rsid w:val="00D204D4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DAC"/>
    <w:rsid w:val="00D21FA2"/>
    <w:rsid w:val="00D220E0"/>
    <w:rsid w:val="00D2279F"/>
    <w:rsid w:val="00D2290B"/>
    <w:rsid w:val="00D22AF1"/>
    <w:rsid w:val="00D22BA2"/>
    <w:rsid w:val="00D22BF2"/>
    <w:rsid w:val="00D22C35"/>
    <w:rsid w:val="00D22CA5"/>
    <w:rsid w:val="00D22DB8"/>
    <w:rsid w:val="00D22DE0"/>
    <w:rsid w:val="00D22DF7"/>
    <w:rsid w:val="00D22E93"/>
    <w:rsid w:val="00D23010"/>
    <w:rsid w:val="00D230BD"/>
    <w:rsid w:val="00D232F3"/>
    <w:rsid w:val="00D235C2"/>
    <w:rsid w:val="00D23665"/>
    <w:rsid w:val="00D2382C"/>
    <w:rsid w:val="00D2398F"/>
    <w:rsid w:val="00D23F76"/>
    <w:rsid w:val="00D2410A"/>
    <w:rsid w:val="00D242DA"/>
    <w:rsid w:val="00D24315"/>
    <w:rsid w:val="00D24464"/>
    <w:rsid w:val="00D245C1"/>
    <w:rsid w:val="00D247EC"/>
    <w:rsid w:val="00D24959"/>
    <w:rsid w:val="00D249C1"/>
    <w:rsid w:val="00D24D5A"/>
    <w:rsid w:val="00D24F9B"/>
    <w:rsid w:val="00D25307"/>
    <w:rsid w:val="00D25720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15C"/>
    <w:rsid w:val="00D27225"/>
    <w:rsid w:val="00D2747C"/>
    <w:rsid w:val="00D27910"/>
    <w:rsid w:val="00D27B8B"/>
    <w:rsid w:val="00D27CA1"/>
    <w:rsid w:val="00D27CB7"/>
    <w:rsid w:val="00D27D74"/>
    <w:rsid w:val="00D27DF4"/>
    <w:rsid w:val="00D3031D"/>
    <w:rsid w:val="00D3047E"/>
    <w:rsid w:val="00D307EA"/>
    <w:rsid w:val="00D30877"/>
    <w:rsid w:val="00D30CF0"/>
    <w:rsid w:val="00D30D61"/>
    <w:rsid w:val="00D30F70"/>
    <w:rsid w:val="00D31427"/>
    <w:rsid w:val="00D31681"/>
    <w:rsid w:val="00D3191C"/>
    <w:rsid w:val="00D31B6E"/>
    <w:rsid w:val="00D31E14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3F02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DE4"/>
    <w:rsid w:val="00D35EE8"/>
    <w:rsid w:val="00D35F43"/>
    <w:rsid w:val="00D35F97"/>
    <w:rsid w:val="00D35FB4"/>
    <w:rsid w:val="00D36302"/>
    <w:rsid w:val="00D36354"/>
    <w:rsid w:val="00D36964"/>
    <w:rsid w:val="00D36AAA"/>
    <w:rsid w:val="00D36B2E"/>
    <w:rsid w:val="00D37075"/>
    <w:rsid w:val="00D370A8"/>
    <w:rsid w:val="00D375CB"/>
    <w:rsid w:val="00D37803"/>
    <w:rsid w:val="00D37920"/>
    <w:rsid w:val="00D37A1A"/>
    <w:rsid w:val="00D37C24"/>
    <w:rsid w:val="00D37F09"/>
    <w:rsid w:val="00D37F3C"/>
    <w:rsid w:val="00D404F0"/>
    <w:rsid w:val="00D406D3"/>
    <w:rsid w:val="00D4081B"/>
    <w:rsid w:val="00D40962"/>
    <w:rsid w:val="00D40AED"/>
    <w:rsid w:val="00D40E1A"/>
    <w:rsid w:val="00D4121E"/>
    <w:rsid w:val="00D413C3"/>
    <w:rsid w:val="00D41470"/>
    <w:rsid w:val="00D4176A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BF6"/>
    <w:rsid w:val="00D42C9D"/>
    <w:rsid w:val="00D42CE6"/>
    <w:rsid w:val="00D42E0A"/>
    <w:rsid w:val="00D42EB8"/>
    <w:rsid w:val="00D42F1C"/>
    <w:rsid w:val="00D432EC"/>
    <w:rsid w:val="00D43482"/>
    <w:rsid w:val="00D43970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20"/>
    <w:rsid w:val="00D44270"/>
    <w:rsid w:val="00D44451"/>
    <w:rsid w:val="00D447E2"/>
    <w:rsid w:val="00D44932"/>
    <w:rsid w:val="00D44961"/>
    <w:rsid w:val="00D44A13"/>
    <w:rsid w:val="00D44F66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362"/>
    <w:rsid w:val="00D475FB"/>
    <w:rsid w:val="00D47746"/>
    <w:rsid w:val="00D47C16"/>
    <w:rsid w:val="00D502AF"/>
    <w:rsid w:val="00D50546"/>
    <w:rsid w:val="00D5067B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79B"/>
    <w:rsid w:val="00D51984"/>
    <w:rsid w:val="00D51A77"/>
    <w:rsid w:val="00D51D22"/>
    <w:rsid w:val="00D5267B"/>
    <w:rsid w:val="00D52A26"/>
    <w:rsid w:val="00D52B1C"/>
    <w:rsid w:val="00D52B61"/>
    <w:rsid w:val="00D52D23"/>
    <w:rsid w:val="00D52E8C"/>
    <w:rsid w:val="00D530B3"/>
    <w:rsid w:val="00D533D5"/>
    <w:rsid w:val="00D53649"/>
    <w:rsid w:val="00D537EE"/>
    <w:rsid w:val="00D53830"/>
    <w:rsid w:val="00D53A55"/>
    <w:rsid w:val="00D53C53"/>
    <w:rsid w:val="00D53CAC"/>
    <w:rsid w:val="00D53EAA"/>
    <w:rsid w:val="00D53EC9"/>
    <w:rsid w:val="00D53ECE"/>
    <w:rsid w:val="00D53F94"/>
    <w:rsid w:val="00D54089"/>
    <w:rsid w:val="00D54141"/>
    <w:rsid w:val="00D5481E"/>
    <w:rsid w:val="00D54ECF"/>
    <w:rsid w:val="00D54EEC"/>
    <w:rsid w:val="00D54FB3"/>
    <w:rsid w:val="00D5508A"/>
    <w:rsid w:val="00D5540B"/>
    <w:rsid w:val="00D554A2"/>
    <w:rsid w:val="00D556C2"/>
    <w:rsid w:val="00D55889"/>
    <w:rsid w:val="00D5592A"/>
    <w:rsid w:val="00D55D3E"/>
    <w:rsid w:val="00D560A1"/>
    <w:rsid w:val="00D5644D"/>
    <w:rsid w:val="00D5649A"/>
    <w:rsid w:val="00D56B5F"/>
    <w:rsid w:val="00D571CD"/>
    <w:rsid w:val="00D57244"/>
    <w:rsid w:val="00D576CE"/>
    <w:rsid w:val="00D5786E"/>
    <w:rsid w:val="00D57A3F"/>
    <w:rsid w:val="00D57AF0"/>
    <w:rsid w:val="00D57BBC"/>
    <w:rsid w:val="00D57BEE"/>
    <w:rsid w:val="00D57CE5"/>
    <w:rsid w:val="00D57E00"/>
    <w:rsid w:val="00D602B0"/>
    <w:rsid w:val="00D607AC"/>
    <w:rsid w:val="00D60977"/>
    <w:rsid w:val="00D60D9E"/>
    <w:rsid w:val="00D60EEC"/>
    <w:rsid w:val="00D60F19"/>
    <w:rsid w:val="00D60FE6"/>
    <w:rsid w:val="00D61239"/>
    <w:rsid w:val="00D613E5"/>
    <w:rsid w:val="00D61815"/>
    <w:rsid w:val="00D6181A"/>
    <w:rsid w:val="00D61858"/>
    <w:rsid w:val="00D61B77"/>
    <w:rsid w:val="00D61CCF"/>
    <w:rsid w:val="00D6223A"/>
    <w:rsid w:val="00D623EA"/>
    <w:rsid w:val="00D6240D"/>
    <w:rsid w:val="00D624D1"/>
    <w:rsid w:val="00D6258D"/>
    <w:rsid w:val="00D62592"/>
    <w:rsid w:val="00D627E3"/>
    <w:rsid w:val="00D62C33"/>
    <w:rsid w:val="00D62ECD"/>
    <w:rsid w:val="00D630BE"/>
    <w:rsid w:val="00D638C9"/>
    <w:rsid w:val="00D63DAC"/>
    <w:rsid w:val="00D63EF8"/>
    <w:rsid w:val="00D640A0"/>
    <w:rsid w:val="00D640A5"/>
    <w:rsid w:val="00D64426"/>
    <w:rsid w:val="00D6443A"/>
    <w:rsid w:val="00D64475"/>
    <w:rsid w:val="00D64649"/>
    <w:rsid w:val="00D648A7"/>
    <w:rsid w:val="00D64A2A"/>
    <w:rsid w:val="00D64A2D"/>
    <w:rsid w:val="00D64BAE"/>
    <w:rsid w:val="00D65C05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B1F"/>
    <w:rsid w:val="00D67B67"/>
    <w:rsid w:val="00D67B9B"/>
    <w:rsid w:val="00D67BC5"/>
    <w:rsid w:val="00D67E4A"/>
    <w:rsid w:val="00D7021B"/>
    <w:rsid w:val="00D70316"/>
    <w:rsid w:val="00D70374"/>
    <w:rsid w:val="00D70409"/>
    <w:rsid w:val="00D70CF6"/>
    <w:rsid w:val="00D70D33"/>
    <w:rsid w:val="00D70E17"/>
    <w:rsid w:val="00D7117B"/>
    <w:rsid w:val="00D712AC"/>
    <w:rsid w:val="00D7157D"/>
    <w:rsid w:val="00D71604"/>
    <w:rsid w:val="00D71783"/>
    <w:rsid w:val="00D71862"/>
    <w:rsid w:val="00D71985"/>
    <w:rsid w:val="00D71D70"/>
    <w:rsid w:val="00D71E7F"/>
    <w:rsid w:val="00D71F38"/>
    <w:rsid w:val="00D71FBA"/>
    <w:rsid w:val="00D7239B"/>
    <w:rsid w:val="00D726A0"/>
    <w:rsid w:val="00D72788"/>
    <w:rsid w:val="00D72C70"/>
    <w:rsid w:val="00D73077"/>
    <w:rsid w:val="00D736A2"/>
    <w:rsid w:val="00D73C49"/>
    <w:rsid w:val="00D73C57"/>
    <w:rsid w:val="00D741B8"/>
    <w:rsid w:val="00D742FF"/>
    <w:rsid w:val="00D74832"/>
    <w:rsid w:val="00D74BB2"/>
    <w:rsid w:val="00D74BB8"/>
    <w:rsid w:val="00D74D80"/>
    <w:rsid w:val="00D7502C"/>
    <w:rsid w:val="00D75513"/>
    <w:rsid w:val="00D758B3"/>
    <w:rsid w:val="00D758B6"/>
    <w:rsid w:val="00D758C1"/>
    <w:rsid w:val="00D75A2F"/>
    <w:rsid w:val="00D75BD5"/>
    <w:rsid w:val="00D75BEF"/>
    <w:rsid w:val="00D75C55"/>
    <w:rsid w:val="00D75F9A"/>
    <w:rsid w:val="00D76308"/>
    <w:rsid w:val="00D7631C"/>
    <w:rsid w:val="00D7631E"/>
    <w:rsid w:val="00D76561"/>
    <w:rsid w:val="00D767C7"/>
    <w:rsid w:val="00D76ADC"/>
    <w:rsid w:val="00D76E19"/>
    <w:rsid w:val="00D76F29"/>
    <w:rsid w:val="00D76F37"/>
    <w:rsid w:val="00D772C7"/>
    <w:rsid w:val="00D77413"/>
    <w:rsid w:val="00D77674"/>
    <w:rsid w:val="00D77BDC"/>
    <w:rsid w:val="00D77D1C"/>
    <w:rsid w:val="00D77EF3"/>
    <w:rsid w:val="00D801EF"/>
    <w:rsid w:val="00D80768"/>
    <w:rsid w:val="00D8082F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766"/>
    <w:rsid w:val="00D81838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3A"/>
    <w:rsid w:val="00D82E57"/>
    <w:rsid w:val="00D8302B"/>
    <w:rsid w:val="00D8325F"/>
    <w:rsid w:val="00D83825"/>
    <w:rsid w:val="00D8397C"/>
    <w:rsid w:val="00D83C91"/>
    <w:rsid w:val="00D84323"/>
    <w:rsid w:val="00D84387"/>
    <w:rsid w:val="00D84600"/>
    <w:rsid w:val="00D8463F"/>
    <w:rsid w:val="00D84768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6886"/>
    <w:rsid w:val="00D86894"/>
    <w:rsid w:val="00D871B6"/>
    <w:rsid w:val="00D87307"/>
    <w:rsid w:val="00D874DF"/>
    <w:rsid w:val="00D875B8"/>
    <w:rsid w:val="00D87A12"/>
    <w:rsid w:val="00D87B26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1E30"/>
    <w:rsid w:val="00D9201C"/>
    <w:rsid w:val="00D92075"/>
    <w:rsid w:val="00D92195"/>
    <w:rsid w:val="00D922A9"/>
    <w:rsid w:val="00D92410"/>
    <w:rsid w:val="00D92D8A"/>
    <w:rsid w:val="00D92F2F"/>
    <w:rsid w:val="00D9306D"/>
    <w:rsid w:val="00D930E1"/>
    <w:rsid w:val="00D931C3"/>
    <w:rsid w:val="00D9354D"/>
    <w:rsid w:val="00D935C0"/>
    <w:rsid w:val="00D93643"/>
    <w:rsid w:val="00D93935"/>
    <w:rsid w:val="00D93E30"/>
    <w:rsid w:val="00D93EBD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857"/>
    <w:rsid w:val="00D97959"/>
    <w:rsid w:val="00D97A76"/>
    <w:rsid w:val="00D97C11"/>
    <w:rsid w:val="00DA0061"/>
    <w:rsid w:val="00DA03B0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2F4A"/>
    <w:rsid w:val="00DA349C"/>
    <w:rsid w:val="00DA36BB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4ED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83C"/>
    <w:rsid w:val="00DA58A6"/>
    <w:rsid w:val="00DA5956"/>
    <w:rsid w:val="00DA5A15"/>
    <w:rsid w:val="00DA5B43"/>
    <w:rsid w:val="00DA5C80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306"/>
    <w:rsid w:val="00DA7375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0F2C"/>
    <w:rsid w:val="00DB1025"/>
    <w:rsid w:val="00DB11CD"/>
    <w:rsid w:val="00DB13A1"/>
    <w:rsid w:val="00DB157A"/>
    <w:rsid w:val="00DB1648"/>
    <w:rsid w:val="00DB18F1"/>
    <w:rsid w:val="00DB1B82"/>
    <w:rsid w:val="00DB1B9A"/>
    <w:rsid w:val="00DB1DAB"/>
    <w:rsid w:val="00DB1E62"/>
    <w:rsid w:val="00DB2035"/>
    <w:rsid w:val="00DB26AA"/>
    <w:rsid w:val="00DB278B"/>
    <w:rsid w:val="00DB28C1"/>
    <w:rsid w:val="00DB2D78"/>
    <w:rsid w:val="00DB2DF3"/>
    <w:rsid w:val="00DB2E78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4F93"/>
    <w:rsid w:val="00DB505F"/>
    <w:rsid w:val="00DB54A2"/>
    <w:rsid w:val="00DB574F"/>
    <w:rsid w:val="00DB5D42"/>
    <w:rsid w:val="00DB64EC"/>
    <w:rsid w:val="00DB664F"/>
    <w:rsid w:val="00DB6A80"/>
    <w:rsid w:val="00DB6C06"/>
    <w:rsid w:val="00DB6D7D"/>
    <w:rsid w:val="00DB7543"/>
    <w:rsid w:val="00DB7B06"/>
    <w:rsid w:val="00DB7F36"/>
    <w:rsid w:val="00DC014F"/>
    <w:rsid w:val="00DC0249"/>
    <w:rsid w:val="00DC043D"/>
    <w:rsid w:val="00DC0612"/>
    <w:rsid w:val="00DC070D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A12"/>
    <w:rsid w:val="00DC3A9D"/>
    <w:rsid w:val="00DC3B71"/>
    <w:rsid w:val="00DC3C68"/>
    <w:rsid w:val="00DC3E8B"/>
    <w:rsid w:val="00DC3E8D"/>
    <w:rsid w:val="00DC3F37"/>
    <w:rsid w:val="00DC3FD1"/>
    <w:rsid w:val="00DC4004"/>
    <w:rsid w:val="00DC405B"/>
    <w:rsid w:val="00DC406C"/>
    <w:rsid w:val="00DC4243"/>
    <w:rsid w:val="00DC43B0"/>
    <w:rsid w:val="00DC449E"/>
    <w:rsid w:val="00DC485E"/>
    <w:rsid w:val="00DC491F"/>
    <w:rsid w:val="00DC4B8C"/>
    <w:rsid w:val="00DC4C17"/>
    <w:rsid w:val="00DC4E51"/>
    <w:rsid w:val="00DC4EEA"/>
    <w:rsid w:val="00DC4FF3"/>
    <w:rsid w:val="00DC500E"/>
    <w:rsid w:val="00DC504D"/>
    <w:rsid w:val="00DC552D"/>
    <w:rsid w:val="00DC5584"/>
    <w:rsid w:val="00DC55B6"/>
    <w:rsid w:val="00DC590A"/>
    <w:rsid w:val="00DC5E5A"/>
    <w:rsid w:val="00DC5E96"/>
    <w:rsid w:val="00DC625C"/>
    <w:rsid w:val="00DC6490"/>
    <w:rsid w:val="00DC6657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C7E97"/>
    <w:rsid w:val="00DC7EF0"/>
    <w:rsid w:val="00DC7F18"/>
    <w:rsid w:val="00DD014F"/>
    <w:rsid w:val="00DD03DC"/>
    <w:rsid w:val="00DD0437"/>
    <w:rsid w:val="00DD0562"/>
    <w:rsid w:val="00DD05AF"/>
    <w:rsid w:val="00DD078A"/>
    <w:rsid w:val="00DD0D69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460"/>
    <w:rsid w:val="00DD25A0"/>
    <w:rsid w:val="00DD290D"/>
    <w:rsid w:val="00DD2BAA"/>
    <w:rsid w:val="00DD2DC8"/>
    <w:rsid w:val="00DD3029"/>
    <w:rsid w:val="00DD31D3"/>
    <w:rsid w:val="00DD3A75"/>
    <w:rsid w:val="00DD4165"/>
    <w:rsid w:val="00DD4262"/>
    <w:rsid w:val="00DD4601"/>
    <w:rsid w:val="00DD4B14"/>
    <w:rsid w:val="00DD4F00"/>
    <w:rsid w:val="00DD512C"/>
    <w:rsid w:val="00DD5458"/>
    <w:rsid w:val="00DD55E0"/>
    <w:rsid w:val="00DD57D6"/>
    <w:rsid w:val="00DD593A"/>
    <w:rsid w:val="00DD59E3"/>
    <w:rsid w:val="00DD5BE0"/>
    <w:rsid w:val="00DD6028"/>
    <w:rsid w:val="00DD698F"/>
    <w:rsid w:val="00DD6B32"/>
    <w:rsid w:val="00DD6FD6"/>
    <w:rsid w:val="00DD70CA"/>
    <w:rsid w:val="00DD746C"/>
    <w:rsid w:val="00DD74C4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6E"/>
    <w:rsid w:val="00DE20D6"/>
    <w:rsid w:val="00DE22D8"/>
    <w:rsid w:val="00DE22EE"/>
    <w:rsid w:val="00DE2377"/>
    <w:rsid w:val="00DE261D"/>
    <w:rsid w:val="00DE26DA"/>
    <w:rsid w:val="00DE2EFF"/>
    <w:rsid w:val="00DE32EC"/>
    <w:rsid w:val="00DE38EC"/>
    <w:rsid w:val="00DE3C03"/>
    <w:rsid w:val="00DE3DBB"/>
    <w:rsid w:val="00DE4364"/>
    <w:rsid w:val="00DE43A2"/>
    <w:rsid w:val="00DE4483"/>
    <w:rsid w:val="00DE45AF"/>
    <w:rsid w:val="00DE45F1"/>
    <w:rsid w:val="00DE4A74"/>
    <w:rsid w:val="00DE4AE1"/>
    <w:rsid w:val="00DE4B05"/>
    <w:rsid w:val="00DE4B6F"/>
    <w:rsid w:val="00DE4BF4"/>
    <w:rsid w:val="00DE4CC6"/>
    <w:rsid w:val="00DE4CF1"/>
    <w:rsid w:val="00DE4EE9"/>
    <w:rsid w:val="00DE5323"/>
    <w:rsid w:val="00DE541C"/>
    <w:rsid w:val="00DE55C9"/>
    <w:rsid w:val="00DE55E4"/>
    <w:rsid w:val="00DE6049"/>
    <w:rsid w:val="00DE65D1"/>
    <w:rsid w:val="00DE6668"/>
    <w:rsid w:val="00DE666F"/>
    <w:rsid w:val="00DE67F0"/>
    <w:rsid w:val="00DE6CA5"/>
    <w:rsid w:val="00DE6E0B"/>
    <w:rsid w:val="00DE7057"/>
    <w:rsid w:val="00DE737B"/>
    <w:rsid w:val="00DE7553"/>
    <w:rsid w:val="00DE76A9"/>
    <w:rsid w:val="00DE7878"/>
    <w:rsid w:val="00DE7A41"/>
    <w:rsid w:val="00DE7B66"/>
    <w:rsid w:val="00DF0215"/>
    <w:rsid w:val="00DF033D"/>
    <w:rsid w:val="00DF0426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BE8"/>
    <w:rsid w:val="00DF1F75"/>
    <w:rsid w:val="00DF1F9D"/>
    <w:rsid w:val="00DF21A3"/>
    <w:rsid w:val="00DF25C5"/>
    <w:rsid w:val="00DF2B0C"/>
    <w:rsid w:val="00DF306A"/>
    <w:rsid w:val="00DF31E9"/>
    <w:rsid w:val="00DF36B4"/>
    <w:rsid w:val="00DF376C"/>
    <w:rsid w:val="00DF38F4"/>
    <w:rsid w:val="00DF39BC"/>
    <w:rsid w:val="00DF3A41"/>
    <w:rsid w:val="00DF3C68"/>
    <w:rsid w:val="00DF3CF2"/>
    <w:rsid w:val="00DF3FEB"/>
    <w:rsid w:val="00DF4359"/>
    <w:rsid w:val="00DF4421"/>
    <w:rsid w:val="00DF4428"/>
    <w:rsid w:val="00DF4819"/>
    <w:rsid w:val="00DF4BBD"/>
    <w:rsid w:val="00DF4C89"/>
    <w:rsid w:val="00DF5307"/>
    <w:rsid w:val="00DF56FA"/>
    <w:rsid w:val="00DF57D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8C4"/>
    <w:rsid w:val="00DF7958"/>
    <w:rsid w:val="00DF7A76"/>
    <w:rsid w:val="00DF7BE8"/>
    <w:rsid w:val="00DF7D38"/>
    <w:rsid w:val="00DF7EC7"/>
    <w:rsid w:val="00E004A9"/>
    <w:rsid w:val="00E0053D"/>
    <w:rsid w:val="00E0081D"/>
    <w:rsid w:val="00E008F4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566"/>
    <w:rsid w:val="00E025F1"/>
    <w:rsid w:val="00E02645"/>
    <w:rsid w:val="00E0276C"/>
    <w:rsid w:val="00E02885"/>
    <w:rsid w:val="00E02EDB"/>
    <w:rsid w:val="00E02F3B"/>
    <w:rsid w:val="00E0304C"/>
    <w:rsid w:val="00E031BB"/>
    <w:rsid w:val="00E034EA"/>
    <w:rsid w:val="00E03597"/>
    <w:rsid w:val="00E03946"/>
    <w:rsid w:val="00E03BF4"/>
    <w:rsid w:val="00E03D6F"/>
    <w:rsid w:val="00E03E40"/>
    <w:rsid w:val="00E0417B"/>
    <w:rsid w:val="00E043B2"/>
    <w:rsid w:val="00E044C9"/>
    <w:rsid w:val="00E04682"/>
    <w:rsid w:val="00E04825"/>
    <w:rsid w:val="00E04A2B"/>
    <w:rsid w:val="00E04A50"/>
    <w:rsid w:val="00E04C06"/>
    <w:rsid w:val="00E04F04"/>
    <w:rsid w:val="00E051BA"/>
    <w:rsid w:val="00E05209"/>
    <w:rsid w:val="00E0576C"/>
    <w:rsid w:val="00E05806"/>
    <w:rsid w:val="00E0580D"/>
    <w:rsid w:val="00E05E3A"/>
    <w:rsid w:val="00E06175"/>
    <w:rsid w:val="00E0658D"/>
    <w:rsid w:val="00E068BC"/>
    <w:rsid w:val="00E06E9A"/>
    <w:rsid w:val="00E06ECF"/>
    <w:rsid w:val="00E06F4E"/>
    <w:rsid w:val="00E072E5"/>
    <w:rsid w:val="00E073F0"/>
    <w:rsid w:val="00E07415"/>
    <w:rsid w:val="00E07717"/>
    <w:rsid w:val="00E078D7"/>
    <w:rsid w:val="00E0799C"/>
    <w:rsid w:val="00E07A0A"/>
    <w:rsid w:val="00E07DA1"/>
    <w:rsid w:val="00E1007F"/>
    <w:rsid w:val="00E1022D"/>
    <w:rsid w:val="00E102D7"/>
    <w:rsid w:val="00E10583"/>
    <w:rsid w:val="00E10761"/>
    <w:rsid w:val="00E10844"/>
    <w:rsid w:val="00E109F3"/>
    <w:rsid w:val="00E10A6A"/>
    <w:rsid w:val="00E10C06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B19"/>
    <w:rsid w:val="00E12C6B"/>
    <w:rsid w:val="00E12FE0"/>
    <w:rsid w:val="00E13309"/>
    <w:rsid w:val="00E133FA"/>
    <w:rsid w:val="00E13530"/>
    <w:rsid w:val="00E13610"/>
    <w:rsid w:val="00E13786"/>
    <w:rsid w:val="00E137B4"/>
    <w:rsid w:val="00E13939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A24"/>
    <w:rsid w:val="00E15FBA"/>
    <w:rsid w:val="00E16463"/>
    <w:rsid w:val="00E164D0"/>
    <w:rsid w:val="00E16AFB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ADE"/>
    <w:rsid w:val="00E21D86"/>
    <w:rsid w:val="00E22041"/>
    <w:rsid w:val="00E22090"/>
    <w:rsid w:val="00E222B4"/>
    <w:rsid w:val="00E22A98"/>
    <w:rsid w:val="00E22B38"/>
    <w:rsid w:val="00E22BBA"/>
    <w:rsid w:val="00E22CCE"/>
    <w:rsid w:val="00E22D42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50"/>
    <w:rsid w:val="00E246B9"/>
    <w:rsid w:val="00E24B9F"/>
    <w:rsid w:val="00E24F96"/>
    <w:rsid w:val="00E2508D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BED"/>
    <w:rsid w:val="00E26FCA"/>
    <w:rsid w:val="00E2728F"/>
    <w:rsid w:val="00E27292"/>
    <w:rsid w:val="00E27466"/>
    <w:rsid w:val="00E2774F"/>
    <w:rsid w:val="00E27783"/>
    <w:rsid w:val="00E27791"/>
    <w:rsid w:val="00E277FC"/>
    <w:rsid w:val="00E27A10"/>
    <w:rsid w:val="00E30007"/>
    <w:rsid w:val="00E300D7"/>
    <w:rsid w:val="00E30288"/>
    <w:rsid w:val="00E3040E"/>
    <w:rsid w:val="00E30A86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84C"/>
    <w:rsid w:val="00E32966"/>
    <w:rsid w:val="00E32CEE"/>
    <w:rsid w:val="00E32FC9"/>
    <w:rsid w:val="00E33078"/>
    <w:rsid w:val="00E339A8"/>
    <w:rsid w:val="00E33A0F"/>
    <w:rsid w:val="00E33CB2"/>
    <w:rsid w:val="00E34059"/>
    <w:rsid w:val="00E3409E"/>
    <w:rsid w:val="00E340CE"/>
    <w:rsid w:val="00E341E3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57E"/>
    <w:rsid w:val="00E406B5"/>
    <w:rsid w:val="00E407E8"/>
    <w:rsid w:val="00E40B93"/>
    <w:rsid w:val="00E40CF8"/>
    <w:rsid w:val="00E41175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0E6"/>
    <w:rsid w:val="00E432D6"/>
    <w:rsid w:val="00E43321"/>
    <w:rsid w:val="00E4381C"/>
    <w:rsid w:val="00E43CF0"/>
    <w:rsid w:val="00E43E31"/>
    <w:rsid w:val="00E43F0C"/>
    <w:rsid w:val="00E44906"/>
    <w:rsid w:val="00E44EA9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45"/>
    <w:rsid w:val="00E470D3"/>
    <w:rsid w:val="00E4711C"/>
    <w:rsid w:val="00E47193"/>
    <w:rsid w:val="00E47448"/>
    <w:rsid w:val="00E477D9"/>
    <w:rsid w:val="00E4784E"/>
    <w:rsid w:val="00E47975"/>
    <w:rsid w:val="00E47C9F"/>
    <w:rsid w:val="00E47D51"/>
    <w:rsid w:val="00E47FB2"/>
    <w:rsid w:val="00E500AF"/>
    <w:rsid w:val="00E50105"/>
    <w:rsid w:val="00E5019E"/>
    <w:rsid w:val="00E501D3"/>
    <w:rsid w:val="00E50336"/>
    <w:rsid w:val="00E5092E"/>
    <w:rsid w:val="00E50A1B"/>
    <w:rsid w:val="00E50C63"/>
    <w:rsid w:val="00E5111C"/>
    <w:rsid w:val="00E51150"/>
    <w:rsid w:val="00E511FD"/>
    <w:rsid w:val="00E51509"/>
    <w:rsid w:val="00E51ED2"/>
    <w:rsid w:val="00E51FCC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18B"/>
    <w:rsid w:val="00E541EB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745"/>
    <w:rsid w:val="00E5797C"/>
    <w:rsid w:val="00E57E1A"/>
    <w:rsid w:val="00E60182"/>
    <w:rsid w:val="00E60439"/>
    <w:rsid w:val="00E604C4"/>
    <w:rsid w:val="00E60809"/>
    <w:rsid w:val="00E60BD2"/>
    <w:rsid w:val="00E60C3A"/>
    <w:rsid w:val="00E60FB4"/>
    <w:rsid w:val="00E610B9"/>
    <w:rsid w:val="00E611DD"/>
    <w:rsid w:val="00E61300"/>
    <w:rsid w:val="00E61572"/>
    <w:rsid w:val="00E61936"/>
    <w:rsid w:val="00E6197E"/>
    <w:rsid w:val="00E61E60"/>
    <w:rsid w:val="00E61FD9"/>
    <w:rsid w:val="00E627DD"/>
    <w:rsid w:val="00E62CD2"/>
    <w:rsid w:val="00E62EB1"/>
    <w:rsid w:val="00E62EE6"/>
    <w:rsid w:val="00E630EC"/>
    <w:rsid w:val="00E630EF"/>
    <w:rsid w:val="00E634DE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965"/>
    <w:rsid w:val="00E64B02"/>
    <w:rsid w:val="00E64B53"/>
    <w:rsid w:val="00E64E1C"/>
    <w:rsid w:val="00E64ED5"/>
    <w:rsid w:val="00E651A7"/>
    <w:rsid w:val="00E65259"/>
    <w:rsid w:val="00E6545C"/>
    <w:rsid w:val="00E65497"/>
    <w:rsid w:val="00E65D15"/>
    <w:rsid w:val="00E66085"/>
    <w:rsid w:val="00E666CC"/>
    <w:rsid w:val="00E66726"/>
    <w:rsid w:val="00E66AE5"/>
    <w:rsid w:val="00E66CD8"/>
    <w:rsid w:val="00E66EB9"/>
    <w:rsid w:val="00E67067"/>
    <w:rsid w:val="00E671D1"/>
    <w:rsid w:val="00E67802"/>
    <w:rsid w:val="00E67EE5"/>
    <w:rsid w:val="00E67F87"/>
    <w:rsid w:val="00E7013A"/>
    <w:rsid w:val="00E70D1D"/>
    <w:rsid w:val="00E710FD"/>
    <w:rsid w:val="00E713D4"/>
    <w:rsid w:val="00E7161B"/>
    <w:rsid w:val="00E71863"/>
    <w:rsid w:val="00E7193F"/>
    <w:rsid w:val="00E71973"/>
    <w:rsid w:val="00E71CB3"/>
    <w:rsid w:val="00E71D0F"/>
    <w:rsid w:val="00E71D97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9FB"/>
    <w:rsid w:val="00E73AB7"/>
    <w:rsid w:val="00E740CA"/>
    <w:rsid w:val="00E74AF8"/>
    <w:rsid w:val="00E74CBD"/>
    <w:rsid w:val="00E74E2F"/>
    <w:rsid w:val="00E74F5D"/>
    <w:rsid w:val="00E75093"/>
    <w:rsid w:val="00E754EF"/>
    <w:rsid w:val="00E756E5"/>
    <w:rsid w:val="00E76034"/>
    <w:rsid w:val="00E765A8"/>
    <w:rsid w:val="00E76A43"/>
    <w:rsid w:val="00E76A6D"/>
    <w:rsid w:val="00E76B17"/>
    <w:rsid w:val="00E76E80"/>
    <w:rsid w:val="00E772AC"/>
    <w:rsid w:val="00E773DE"/>
    <w:rsid w:val="00E7743F"/>
    <w:rsid w:val="00E77798"/>
    <w:rsid w:val="00E777DE"/>
    <w:rsid w:val="00E77926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48"/>
    <w:rsid w:val="00E80FCC"/>
    <w:rsid w:val="00E81114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C3D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8D1"/>
    <w:rsid w:val="00E849B2"/>
    <w:rsid w:val="00E84A3B"/>
    <w:rsid w:val="00E84ABD"/>
    <w:rsid w:val="00E84EC0"/>
    <w:rsid w:val="00E8500B"/>
    <w:rsid w:val="00E85103"/>
    <w:rsid w:val="00E85307"/>
    <w:rsid w:val="00E853F8"/>
    <w:rsid w:val="00E85B0A"/>
    <w:rsid w:val="00E85C2F"/>
    <w:rsid w:val="00E860D5"/>
    <w:rsid w:val="00E86109"/>
    <w:rsid w:val="00E869ED"/>
    <w:rsid w:val="00E86ECB"/>
    <w:rsid w:val="00E87224"/>
    <w:rsid w:val="00E87266"/>
    <w:rsid w:val="00E87742"/>
    <w:rsid w:val="00E87C5B"/>
    <w:rsid w:val="00E87F33"/>
    <w:rsid w:val="00E8B3D4"/>
    <w:rsid w:val="00E900E0"/>
    <w:rsid w:val="00E907E4"/>
    <w:rsid w:val="00E909AF"/>
    <w:rsid w:val="00E90A24"/>
    <w:rsid w:val="00E90C34"/>
    <w:rsid w:val="00E90F33"/>
    <w:rsid w:val="00E9136E"/>
    <w:rsid w:val="00E91472"/>
    <w:rsid w:val="00E914A4"/>
    <w:rsid w:val="00E915B5"/>
    <w:rsid w:val="00E915FC"/>
    <w:rsid w:val="00E91623"/>
    <w:rsid w:val="00E917DB"/>
    <w:rsid w:val="00E919AC"/>
    <w:rsid w:val="00E91A3E"/>
    <w:rsid w:val="00E91B9A"/>
    <w:rsid w:val="00E91D3C"/>
    <w:rsid w:val="00E91F34"/>
    <w:rsid w:val="00E920C3"/>
    <w:rsid w:val="00E921B4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A29"/>
    <w:rsid w:val="00E96B28"/>
    <w:rsid w:val="00E96B37"/>
    <w:rsid w:val="00E96EA1"/>
    <w:rsid w:val="00E96FE6"/>
    <w:rsid w:val="00E9716F"/>
    <w:rsid w:val="00E973A1"/>
    <w:rsid w:val="00E976E7"/>
    <w:rsid w:val="00E9785A"/>
    <w:rsid w:val="00E979CC"/>
    <w:rsid w:val="00E97DA3"/>
    <w:rsid w:val="00E97E8E"/>
    <w:rsid w:val="00EA0015"/>
    <w:rsid w:val="00EA0240"/>
    <w:rsid w:val="00EA03E4"/>
    <w:rsid w:val="00EA0417"/>
    <w:rsid w:val="00EA0B94"/>
    <w:rsid w:val="00EA0BD3"/>
    <w:rsid w:val="00EA0F54"/>
    <w:rsid w:val="00EA0F89"/>
    <w:rsid w:val="00EA1059"/>
    <w:rsid w:val="00EA106C"/>
    <w:rsid w:val="00EA142B"/>
    <w:rsid w:val="00EA15A9"/>
    <w:rsid w:val="00EA1748"/>
    <w:rsid w:val="00EA1B34"/>
    <w:rsid w:val="00EA1BBC"/>
    <w:rsid w:val="00EA1D43"/>
    <w:rsid w:val="00EA1DA3"/>
    <w:rsid w:val="00EA206C"/>
    <w:rsid w:val="00EA241C"/>
    <w:rsid w:val="00EA25E3"/>
    <w:rsid w:val="00EA282C"/>
    <w:rsid w:val="00EA2987"/>
    <w:rsid w:val="00EA2F1A"/>
    <w:rsid w:val="00EA311B"/>
    <w:rsid w:val="00EA34BE"/>
    <w:rsid w:val="00EA3531"/>
    <w:rsid w:val="00EA35FB"/>
    <w:rsid w:val="00EA3A5C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36E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6EA"/>
    <w:rsid w:val="00EA6A6D"/>
    <w:rsid w:val="00EA6B30"/>
    <w:rsid w:val="00EA6C4E"/>
    <w:rsid w:val="00EA6C5E"/>
    <w:rsid w:val="00EA6F1B"/>
    <w:rsid w:val="00EA6FE4"/>
    <w:rsid w:val="00EA7025"/>
    <w:rsid w:val="00EA7432"/>
    <w:rsid w:val="00EA76AC"/>
    <w:rsid w:val="00EA76F6"/>
    <w:rsid w:val="00EA798D"/>
    <w:rsid w:val="00EA7B1C"/>
    <w:rsid w:val="00EA7C0C"/>
    <w:rsid w:val="00EA7E8B"/>
    <w:rsid w:val="00EA7F4C"/>
    <w:rsid w:val="00EB0324"/>
    <w:rsid w:val="00EB037C"/>
    <w:rsid w:val="00EB0DB8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7A3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C4A"/>
    <w:rsid w:val="00EB3F13"/>
    <w:rsid w:val="00EB4B06"/>
    <w:rsid w:val="00EB4D53"/>
    <w:rsid w:val="00EB4F83"/>
    <w:rsid w:val="00EB4FEA"/>
    <w:rsid w:val="00EB519E"/>
    <w:rsid w:val="00EB5211"/>
    <w:rsid w:val="00EB584C"/>
    <w:rsid w:val="00EB5863"/>
    <w:rsid w:val="00EB58BD"/>
    <w:rsid w:val="00EB58D6"/>
    <w:rsid w:val="00EB5C41"/>
    <w:rsid w:val="00EB5D88"/>
    <w:rsid w:val="00EB5EBB"/>
    <w:rsid w:val="00EB68D6"/>
    <w:rsid w:val="00EB6C3E"/>
    <w:rsid w:val="00EB6D14"/>
    <w:rsid w:val="00EB6DD4"/>
    <w:rsid w:val="00EB703A"/>
    <w:rsid w:val="00EB7255"/>
    <w:rsid w:val="00EB7277"/>
    <w:rsid w:val="00EB72B7"/>
    <w:rsid w:val="00EB7307"/>
    <w:rsid w:val="00EB733F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DE"/>
    <w:rsid w:val="00EC10FC"/>
    <w:rsid w:val="00EC1309"/>
    <w:rsid w:val="00EC13B2"/>
    <w:rsid w:val="00EC1424"/>
    <w:rsid w:val="00EC142A"/>
    <w:rsid w:val="00EC1466"/>
    <w:rsid w:val="00EC14B0"/>
    <w:rsid w:val="00EC15A7"/>
    <w:rsid w:val="00EC16D9"/>
    <w:rsid w:val="00EC1961"/>
    <w:rsid w:val="00EC1B86"/>
    <w:rsid w:val="00EC1CB2"/>
    <w:rsid w:val="00EC1CEA"/>
    <w:rsid w:val="00EC1E5B"/>
    <w:rsid w:val="00EC204E"/>
    <w:rsid w:val="00EC23C1"/>
    <w:rsid w:val="00EC249E"/>
    <w:rsid w:val="00EC2BA9"/>
    <w:rsid w:val="00EC2BAF"/>
    <w:rsid w:val="00EC2C5A"/>
    <w:rsid w:val="00EC2CFF"/>
    <w:rsid w:val="00EC2DFB"/>
    <w:rsid w:val="00EC32AC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75"/>
    <w:rsid w:val="00EC4D8A"/>
    <w:rsid w:val="00EC4DF6"/>
    <w:rsid w:val="00EC5156"/>
    <w:rsid w:val="00EC51E1"/>
    <w:rsid w:val="00EC53E1"/>
    <w:rsid w:val="00EC5496"/>
    <w:rsid w:val="00EC55DF"/>
    <w:rsid w:val="00EC5658"/>
    <w:rsid w:val="00EC56B1"/>
    <w:rsid w:val="00EC5C4F"/>
    <w:rsid w:val="00EC5C50"/>
    <w:rsid w:val="00EC5E61"/>
    <w:rsid w:val="00EC5ECF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B61"/>
    <w:rsid w:val="00EC7BA1"/>
    <w:rsid w:val="00EC7C5D"/>
    <w:rsid w:val="00EC7D0C"/>
    <w:rsid w:val="00EC7EAF"/>
    <w:rsid w:val="00EC7EB5"/>
    <w:rsid w:val="00ED01E5"/>
    <w:rsid w:val="00ED02DE"/>
    <w:rsid w:val="00ED04DE"/>
    <w:rsid w:val="00ED0527"/>
    <w:rsid w:val="00ED0615"/>
    <w:rsid w:val="00ED07CB"/>
    <w:rsid w:val="00ED08AD"/>
    <w:rsid w:val="00ED0954"/>
    <w:rsid w:val="00ED1232"/>
    <w:rsid w:val="00ED12E3"/>
    <w:rsid w:val="00ED1327"/>
    <w:rsid w:val="00ED16F5"/>
    <w:rsid w:val="00ED188E"/>
    <w:rsid w:val="00ED19E2"/>
    <w:rsid w:val="00ED1A07"/>
    <w:rsid w:val="00ED1E9F"/>
    <w:rsid w:val="00ED213E"/>
    <w:rsid w:val="00ED2415"/>
    <w:rsid w:val="00ED2434"/>
    <w:rsid w:val="00ED27C3"/>
    <w:rsid w:val="00ED2A61"/>
    <w:rsid w:val="00ED2ADC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0BD"/>
    <w:rsid w:val="00ED4113"/>
    <w:rsid w:val="00ED42E2"/>
    <w:rsid w:val="00ED42F2"/>
    <w:rsid w:val="00ED432E"/>
    <w:rsid w:val="00ED44F8"/>
    <w:rsid w:val="00ED4982"/>
    <w:rsid w:val="00ED49A7"/>
    <w:rsid w:val="00ED4A6D"/>
    <w:rsid w:val="00ED4CF1"/>
    <w:rsid w:val="00ED4EA9"/>
    <w:rsid w:val="00ED5290"/>
    <w:rsid w:val="00ED5858"/>
    <w:rsid w:val="00ED5B0C"/>
    <w:rsid w:val="00ED5BAA"/>
    <w:rsid w:val="00ED5CF4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73"/>
    <w:rsid w:val="00ED7FD3"/>
    <w:rsid w:val="00EE0229"/>
    <w:rsid w:val="00EE05BF"/>
    <w:rsid w:val="00EE0603"/>
    <w:rsid w:val="00EE09D0"/>
    <w:rsid w:val="00EE0BEE"/>
    <w:rsid w:val="00EE0D19"/>
    <w:rsid w:val="00EE0E5D"/>
    <w:rsid w:val="00EE11C2"/>
    <w:rsid w:val="00EE16D5"/>
    <w:rsid w:val="00EE1C1A"/>
    <w:rsid w:val="00EE1C46"/>
    <w:rsid w:val="00EE1DA7"/>
    <w:rsid w:val="00EE1EB2"/>
    <w:rsid w:val="00EE1EEB"/>
    <w:rsid w:val="00EE276E"/>
    <w:rsid w:val="00EE2934"/>
    <w:rsid w:val="00EE29E1"/>
    <w:rsid w:val="00EE2A61"/>
    <w:rsid w:val="00EE2B52"/>
    <w:rsid w:val="00EE2BE6"/>
    <w:rsid w:val="00EE3663"/>
    <w:rsid w:val="00EE3709"/>
    <w:rsid w:val="00EE375B"/>
    <w:rsid w:val="00EE3B83"/>
    <w:rsid w:val="00EE3BE0"/>
    <w:rsid w:val="00EE3CCD"/>
    <w:rsid w:val="00EE4127"/>
    <w:rsid w:val="00EE41C4"/>
    <w:rsid w:val="00EE421C"/>
    <w:rsid w:val="00EE43FE"/>
    <w:rsid w:val="00EE4568"/>
    <w:rsid w:val="00EE4A46"/>
    <w:rsid w:val="00EE4B6B"/>
    <w:rsid w:val="00EE4F1B"/>
    <w:rsid w:val="00EE514A"/>
    <w:rsid w:val="00EE51D3"/>
    <w:rsid w:val="00EE55AF"/>
    <w:rsid w:val="00EE5630"/>
    <w:rsid w:val="00EE577F"/>
    <w:rsid w:val="00EE57F8"/>
    <w:rsid w:val="00EE5A27"/>
    <w:rsid w:val="00EE5BC1"/>
    <w:rsid w:val="00EE5D7B"/>
    <w:rsid w:val="00EE5F88"/>
    <w:rsid w:val="00EE60D6"/>
    <w:rsid w:val="00EE62F1"/>
    <w:rsid w:val="00EE6419"/>
    <w:rsid w:val="00EE647F"/>
    <w:rsid w:val="00EE6785"/>
    <w:rsid w:val="00EE67FB"/>
    <w:rsid w:val="00EE6B4A"/>
    <w:rsid w:val="00EE6B71"/>
    <w:rsid w:val="00EE6C7E"/>
    <w:rsid w:val="00EE6CC6"/>
    <w:rsid w:val="00EE6E77"/>
    <w:rsid w:val="00EE7168"/>
    <w:rsid w:val="00EE71B3"/>
    <w:rsid w:val="00EE7213"/>
    <w:rsid w:val="00EE73FF"/>
    <w:rsid w:val="00EE7597"/>
    <w:rsid w:val="00EE76A9"/>
    <w:rsid w:val="00EE799E"/>
    <w:rsid w:val="00EE7B43"/>
    <w:rsid w:val="00EE7CA8"/>
    <w:rsid w:val="00EE7D30"/>
    <w:rsid w:val="00EE7D51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DC3"/>
    <w:rsid w:val="00EF2E6B"/>
    <w:rsid w:val="00EF2EF8"/>
    <w:rsid w:val="00EF3133"/>
    <w:rsid w:val="00EF3554"/>
    <w:rsid w:val="00EF3682"/>
    <w:rsid w:val="00EF381A"/>
    <w:rsid w:val="00EF3CE1"/>
    <w:rsid w:val="00EF4099"/>
    <w:rsid w:val="00EF425B"/>
    <w:rsid w:val="00EF431E"/>
    <w:rsid w:val="00EF43B4"/>
    <w:rsid w:val="00EF44CD"/>
    <w:rsid w:val="00EF450D"/>
    <w:rsid w:val="00EF47C9"/>
    <w:rsid w:val="00EF49B5"/>
    <w:rsid w:val="00EF4ADB"/>
    <w:rsid w:val="00EF4DC7"/>
    <w:rsid w:val="00EF4E1C"/>
    <w:rsid w:val="00EF515B"/>
    <w:rsid w:val="00EF516D"/>
    <w:rsid w:val="00EF52F4"/>
    <w:rsid w:val="00EF5391"/>
    <w:rsid w:val="00EF54D1"/>
    <w:rsid w:val="00EF55C4"/>
    <w:rsid w:val="00EF56B7"/>
    <w:rsid w:val="00EF58ED"/>
    <w:rsid w:val="00EF5A01"/>
    <w:rsid w:val="00EF5D01"/>
    <w:rsid w:val="00EF5D61"/>
    <w:rsid w:val="00EF609C"/>
    <w:rsid w:val="00EF60BE"/>
    <w:rsid w:val="00EF64D0"/>
    <w:rsid w:val="00EF6526"/>
    <w:rsid w:val="00EF67BB"/>
    <w:rsid w:val="00EF6883"/>
    <w:rsid w:val="00EF6A05"/>
    <w:rsid w:val="00EF6A3A"/>
    <w:rsid w:val="00EF6B1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370"/>
    <w:rsid w:val="00F00542"/>
    <w:rsid w:val="00F006F1"/>
    <w:rsid w:val="00F009A5"/>
    <w:rsid w:val="00F00C50"/>
    <w:rsid w:val="00F00CD1"/>
    <w:rsid w:val="00F00D0F"/>
    <w:rsid w:val="00F0121F"/>
    <w:rsid w:val="00F01655"/>
    <w:rsid w:val="00F01E41"/>
    <w:rsid w:val="00F01E6B"/>
    <w:rsid w:val="00F02254"/>
    <w:rsid w:val="00F023E2"/>
    <w:rsid w:val="00F0241C"/>
    <w:rsid w:val="00F031EE"/>
    <w:rsid w:val="00F0331E"/>
    <w:rsid w:val="00F036FF"/>
    <w:rsid w:val="00F03784"/>
    <w:rsid w:val="00F03814"/>
    <w:rsid w:val="00F03922"/>
    <w:rsid w:val="00F03ACB"/>
    <w:rsid w:val="00F03C51"/>
    <w:rsid w:val="00F03DF4"/>
    <w:rsid w:val="00F04405"/>
    <w:rsid w:val="00F0473A"/>
    <w:rsid w:val="00F047E5"/>
    <w:rsid w:val="00F049B5"/>
    <w:rsid w:val="00F05390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F09"/>
    <w:rsid w:val="00F070FC"/>
    <w:rsid w:val="00F07362"/>
    <w:rsid w:val="00F073C2"/>
    <w:rsid w:val="00F07410"/>
    <w:rsid w:val="00F07601"/>
    <w:rsid w:val="00F076A4"/>
    <w:rsid w:val="00F076A9"/>
    <w:rsid w:val="00F0780D"/>
    <w:rsid w:val="00F07830"/>
    <w:rsid w:val="00F07E40"/>
    <w:rsid w:val="00F07F39"/>
    <w:rsid w:val="00F10288"/>
    <w:rsid w:val="00F10458"/>
    <w:rsid w:val="00F105ED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1C43"/>
    <w:rsid w:val="00F12351"/>
    <w:rsid w:val="00F123E4"/>
    <w:rsid w:val="00F12624"/>
    <w:rsid w:val="00F126F8"/>
    <w:rsid w:val="00F12A39"/>
    <w:rsid w:val="00F12C39"/>
    <w:rsid w:val="00F12CBF"/>
    <w:rsid w:val="00F132D1"/>
    <w:rsid w:val="00F134C9"/>
    <w:rsid w:val="00F135BC"/>
    <w:rsid w:val="00F13700"/>
    <w:rsid w:val="00F13769"/>
    <w:rsid w:val="00F13A3D"/>
    <w:rsid w:val="00F13C67"/>
    <w:rsid w:val="00F142EE"/>
    <w:rsid w:val="00F14435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8B"/>
    <w:rsid w:val="00F160D3"/>
    <w:rsid w:val="00F162BD"/>
    <w:rsid w:val="00F16542"/>
    <w:rsid w:val="00F16739"/>
    <w:rsid w:val="00F168AC"/>
    <w:rsid w:val="00F169A2"/>
    <w:rsid w:val="00F16C50"/>
    <w:rsid w:val="00F16DE2"/>
    <w:rsid w:val="00F17157"/>
    <w:rsid w:val="00F171F6"/>
    <w:rsid w:val="00F17EE9"/>
    <w:rsid w:val="00F204B9"/>
    <w:rsid w:val="00F2052B"/>
    <w:rsid w:val="00F207DA"/>
    <w:rsid w:val="00F2086A"/>
    <w:rsid w:val="00F20B8C"/>
    <w:rsid w:val="00F20BE3"/>
    <w:rsid w:val="00F20E4C"/>
    <w:rsid w:val="00F211EC"/>
    <w:rsid w:val="00F21C37"/>
    <w:rsid w:val="00F21D00"/>
    <w:rsid w:val="00F21F0A"/>
    <w:rsid w:val="00F22183"/>
    <w:rsid w:val="00F2221E"/>
    <w:rsid w:val="00F2260F"/>
    <w:rsid w:val="00F2261A"/>
    <w:rsid w:val="00F22ACC"/>
    <w:rsid w:val="00F22CB1"/>
    <w:rsid w:val="00F230AE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6B9"/>
    <w:rsid w:val="00F25FD0"/>
    <w:rsid w:val="00F2618C"/>
    <w:rsid w:val="00F262E4"/>
    <w:rsid w:val="00F2647B"/>
    <w:rsid w:val="00F264A5"/>
    <w:rsid w:val="00F26541"/>
    <w:rsid w:val="00F265F7"/>
    <w:rsid w:val="00F266FF"/>
    <w:rsid w:val="00F269EB"/>
    <w:rsid w:val="00F26A06"/>
    <w:rsid w:val="00F26B57"/>
    <w:rsid w:val="00F26C96"/>
    <w:rsid w:val="00F2713E"/>
    <w:rsid w:val="00F27211"/>
    <w:rsid w:val="00F272E1"/>
    <w:rsid w:val="00F27589"/>
    <w:rsid w:val="00F2763A"/>
    <w:rsid w:val="00F276E0"/>
    <w:rsid w:val="00F276F9"/>
    <w:rsid w:val="00F27E4D"/>
    <w:rsid w:val="00F27EDE"/>
    <w:rsid w:val="00F27FA6"/>
    <w:rsid w:val="00F3016A"/>
    <w:rsid w:val="00F304B5"/>
    <w:rsid w:val="00F30570"/>
    <w:rsid w:val="00F30B5C"/>
    <w:rsid w:val="00F30EAB"/>
    <w:rsid w:val="00F31291"/>
    <w:rsid w:val="00F3132A"/>
    <w:rsid w:val="00F31638"/>
    <w:rsid w:val="00F317A2"/>
    <w:rsid w:val="00F31AB9"/>
    <w:rsid w:val="00F31D56"/>
    <w:rsid w:val="00F31EDA"/>
    <w:rsid w:val="00F31F86"/>
    <w:rsid w:val="00F320F1"/>
    <w:rsid w:val="00F32245"/>
    <w:rsid w:val="00F32298"/>
    <w:rsid w:val="00F327DD"/>
    <w:rsid w:val="00F3286F"/>
    <w:rsid w:val="00F32A7A"/>
    <w:rsid w:val="00F32C09"/>
    <w:rsid w:val="00F32ED7"/>
    <w:rsid w:val="00F331F5"/>
    <w:rsid w:val="00F3322B"/>
    <w:rsid w:val="00F332D5"/>
    <w:rsid w:val="00F332E6"/>
    <w:rsid w:val="00F3358E"/>
    <w:rsid w:val="00F33983"/>
    <w:rsid w:val="00F33DC8"/>
    <w:rsid w:val="00F33E10"/>
    <w:rsid w:val="00F34038"/>
    <w:rsid w:val="00F34444"/>
    <w:rsid w:val="00F34742"/>
    <w:rsid w:val="00F347B5"/>
    <w:rsid w:val="00F348C4"/>
    <w:rsid w:val="00F34A46"/>
    <w:rsid w:val="00F34B41"/>
    <w:rsid w:val="00F34DC9"/>
    <w:rsid w:val="00F35092"/>
    <w:rsid w:val="00F351D5"/>
    <w:rsid w:val="00F35341"/>
    <w:rsid w:val="00F35516"/>
    <w:rsid w:val="00F35E2B"/>
    <w:rsid w:val="00F35E78"/>
    <w:rsid w:val="00F360A9"/>
    <w:rsid w:val="00F360EF"/>
    <w:rsid w:val="00F36157"/>
    <w:rsid w:val="00F36469"/>
    <w:rsid w:val="00F36743"/>
    <w:rsid w:val="00F36951"/>
    <w:rsid w:val="00F369E0"/>
    <w:rsid w:val="00F369FB"/>
    <w:rsid w:val="00F36CDC"/>
    <w:rsid w:val="00F37079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F1E"/>
    <w:rsid w:val="00F40FC0"/>
    <w:rsid w:val="00F4106A"/>
    <w:rsid w:val="00F41F98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AA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5D5"/>
    <w:rsid w:val="00F44731"/>
    <w:rsid w:val="00F44A62"/>
    <w:rsid w:val="00F45323"/>
    <w:rsid w:val="00F45332"/>
    <w:rsid w:val="00F453F0"/>
    <w:rsid w:val="00F45693"/>
    <w:rsid w:val="00F45960"/>
    <w:rsid w:val="00F45B3B"/>
    <w:rsid w:val="00F45E3C"/>
    <w:rsid w:val="00F45EC8"/>
    <w:rsid w:val="00F460B4"/>
    <w:rsid w:val="00F461A8"/>
    <w:rsid w:val="00F4638F"/>
    <w:rsid w:val="00F4692F"/>
    <w:rsid w:val="00F46B43"/>
    <w:rsid w:val="00F46C3D"/>
    <w:rsid w:val="00F46CC3"/>
    <w:rsid w:val="00F46DC0"/>
    <w:rsid w:val="00F46FA2"/>
    <w:rsid w:val="00F47008"/>
    <w:rsid w:val="00F47391"/>
    <w:rsid w:val="00F475AE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C37"/>
    <w:rsid w:val="00F50CF2"/>
    <w:rsid w:val="00F5113F"/>
    <w:rsid w:val="00F5141D"/>
    <w:rsid w:val="00F519CF"/>
    <w:rsid w:val="00F51A20"/>
    <w:rsid w:val="00F51AE6"/>
    <w:rsid w:val="00F51DD1"/>
    <w:rsid w:val="00F51EC8"/>
    <w:rsid w:val="00F5203E"/>
    <w:rsid w:val="00F52156"/>
    <w:rsid w:val="00F52339"/>
    <w:rsid w:val="00F523B0"/>
    <w:rsid w:val="00F525BE"/>
    <w:rsid w:val="00F5264D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466"/>
    <w:rsid w:val="00F537EA"/>
    <w:rsid w:val="00F537FF"/>
    <w:rsid w:val="00F53885"/>
    <w:rsid w:val="00F539BA"/>
    <w:rsid w:val="00F53A12"/>
    <w:rsid w:val="00F5415E"/>
    <w:rsid w:val="00F54331"/>
    <w:rsid w:val="00F543F7"/>
    <w:rsid w:val="00F544CF"/>
    <w:rsid w:val="00F548C5"/>
    <w:rsid w:val="00F54A8D"/>
    <w:rsid w:val="00F54E36"/>
    <w:rsid w:val="00F55791"/>
    <w:rsid w:val="00F55DC2"/>
    <w:rsid w:val="00F55F5E"/>
    <w:rsid w:val="00F56031"/>
    <w:rsid w:val="00F560BA"/>
    <w:rsid w:val="00F560FE"/>
    <w:rsid w:val="00F56467"/>
    <w:rsid w:val="00F56640"/>
    <w:rsid w:val="00F5683F"/>
    <w:rsid w:val="00F5686A"/>
    <w:rsid w:val="00F56970"/>
    <w:rsid w:val="00F56C35"/>
    <w:rsid w:val="00F56F29"/>
    <w:rsid w:val="00F57085"/>
    <w:rsid w:val="00F5721E"/>
    <w:rsid w:val="00F5727F"/>
    <w:rsid w:val="00F57B87"/>
    <w:rsid w:val="00F57E9C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857"/>
    <w:rsid w:val="00F61908"/>
    <w:rsid w:val="00F61FC4"/>
    <w:rsid w:val="00F6220F"/>
    <w:rsid w:val="00F6226B"/>
    <w:rsid w:val="00F6246D"/>
    <w:rsid w:val="00F625D2"/>
    <w:rsid w:val="00F628E8"/>
    <w:rsid w:val="00F63578"/>
    <w:rsid w:val="00F63754"/>
    <w:rsid w:val="00F63B30"/>
    <w:rsid w:val="00F63B83"/>
    <w:rsid w:val="00F63B96"/>
    <w:rsid w:val="00F63CEC"/>
    <w:rsid w:val="00F63D84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9DF"/>
    <w:rsid w:val="00F65D01"/>
    <w:rsid w:val="00F662CF"/>
    <w:rsid w:val="00F66381"/>
    <w:rsid w:val="00F664C8"/>
    <w:rsid w:val="00F668C1"/>
    <w:rsid w:val="00F66922"/>
    <w:rsid w:val="00F66A00"/>
    <w:rsid w:val="00F66B16"/>
    <w:rsid w:val="00F66B36"/>
    <w:rsid w:val="00F66C8D"/>
    <w:rsid w:val="00F66CFB"/>
    <w:rsid w:val="00F66F31"/>
    <w:rsid w:val="00F67107"/>
    <w:rsid w:val="00F671FA"/>
    <w:rsid w:val="00F672F1"/>
    <w:rsid w:val="00F67316"/>
    <w:rsid w:val="00F67378"/>
    <w:rsid w:val="00F674ED"/>
    <w:rsid w:val="00F67AFF"/>
    <w:rsid w:val="00F67BC7"/>
    <w:rsid w:val="00F67EDD"/>
    <w:rsid w:val="00F70319"/>
    <w:rsid w:val="00F70333"/>
    <w:rsid w:val="00F70485"/>
    <w:rsid w:val="00F70719"/>
    <w:rsid w:val="00F70970"/>
    <w:rsid w:val="00F709A4"/>
    <w:rsid w:val="00F70B40"/>
    <w:rsid w:val="00F70C6E"/>
    <w:rsid w:val="00F70C73"/>
    <w:rsid w:val="00F70CA9"/>
    <w:rsid w:val="00F710D8"/>
    <w:rsid w:val="00F713A3"/>
    <w:rsid w:val="00F71737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BC3"/>
    <w:rsid w:val="00F74D88"/>
    <w:rsid w:val="00F750DB"/>
    <w:rsid w:val="00F75330"/>
    <w:rsid w:val="00F7576D"/>
    <w:rsid w:val="00F75771"/>
    <w:rsid w:val="00F7587F"/>
    <w:rsid w:val="00F75B66"/>
    <w:rsid w:val="00F760E4"/>
    <w:rsid w:val="00F76365"/>
    <w:rsid w:val="00F7653B"/>
    <w:rsid w:val="00F76560"/>
    <w:rsid w:val="00F767DF"/>
    <w:rsid w:val="00F76BD9"/>
    <w:rsid w:val="00F76CC5"/>
    <w:rsid w:val="00F76E26"/>
    <w:rsid w:val="00F7707C"/>
    <w:rsid w:val="00F772F0"/>
    <w:rsid w:val="00F7743E"/>
    <w:rsid w:val="00F77845"/>
    <w:rsid w:val="00F77B13"/>
    <w:rsid w:val="00F77C57"/>
    <w:rsid w:val="00F77CBD"/>
    <w:rsid w:val="00F800E1"/>
    <w:rsid w:val="00F80318"/>
    <w:rsid w:val="00F803D0"/>
    <w:rsid w:val="00F803EC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E8"/>
    <w:rsid w:val="00F8199D"/>
    <w:rsid w:val="00F81A93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9BA"/>
    <w:rsid w:val="00F82AFC"/>
    <w:rsid w:val="00F82F03"/>
    <w:rsid w:val="00F82F2F"/>
    <w:rsid w:val="00F83150"/>
    <w:rsid w:val="00F83161"/>
    <w:rsid w:val="00F83226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5F9"/>
    <w:rsid w:val="00F8473F"/>
    <w:rsid w:val="00F84B44"/>
    <w:rsid w:val="00F84C6B"/>
    <w:rsid w:val="00F84CEB"/>
    <w:rsid w:val="00F84D38"/>
    <w:rsid w:val="00F84DF2"/>
    <w:rsid w:val="00F84EF6"/>
    <w:rsid w:val="00F85160"/>
    <w:rsid w:val="00F85691"/>
    <w:rsid w:val="00F8589F"/>
    <w:rsid w:val="00F85B40"/>
    <w:rsid w:val="00F85BBE"/>
    <w:rsid w:val="00F85DB9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3FC"/>
    <w:rsid w:val="00F8760B"/>
    <w:rsid w:val="00F87612"/>
    <w:rsid w:val="00F87954"/>
    <w:rsid w:val="00F87AB3"/>
    <w:rsid w:val="00F9054D"/>
    <w:rsid w:val="00F90881"/>
    <w:rsid w:val="00F90CB6"/>
    <w:rsid w:val="00F90FBF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AEB"/>
    <w:rsid w:val="00F92C42"/>
    <w:rsid w:val="00F92E82"/>
    <w:rsid w:val="00F9307C"/>
    <w:rsid w:val="00F9310D"/>
    <w:rsid w:val="00F93199"/>
    <w:rsid w:val="00F933F2"/>
    <w:rsid w:val="00F9350F"/>
    <w:rsid w:val="00F9358C"/>
    <w:rsid w:val="00F93881"/>
    <w:rsid w:val="00F9397A"/>
    <w:rsid w:val="00F93A37"/>
    <w:rsid w:val="00F93AB2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34"/>
    <w:rsid w:val="00F95F9E"/>
    <w:rsid w:val="00F961F6"/>
    <w:rsid w:val="00F96303"/>
    <w:rsid w:val="00F96500"/>
    <w:rsid w:val="00F96514"/>
    <w:rsid w:val="00F96596"/>
    <w:rsid w:val="00F96C87"/>
    <w:rsid w:val="00F96E17"/>
    <w:rsid w:val="00F96FA5"/>
    <w:rsid w:val="00F97056"/>
    <w:rsid w:val="00F97099"/>
    <w:rsid w:val="00F97711"/>
    <w:rsid w:val="00F977BE"/>
    <w:rsid w:val="00F97A2C"/>
    <w:rsid w:val="00F97A83"/>
    <w:rsid w:val="00F97DFD"/>
    <w:rsid w:val="00FA01F7"/>
    <w:rsid w:val="00FA0287"/>
    <w:rsid w:val="00FA0516"/>
    <w:rsid w:val="00FA08DA"/>
    <w:rsid w:val="00FA0DEA"/>
    <w:rsid w:val="00FA0FCC"/>
    <w:rsid w:val="00FA1089"/>
    <w:rsid w:val="00FA10F6"/>
    <w:rsid w:val="00FA176B"/>
    <w:rsid w:val="00FA1A48"/>
    <w:rsid w:val="00FA1EAD"/>
    <w:rsid w:val="00FA1EDB"/>
    <w:rsid w:val="00FA1FC4"/>
    <w:rsid w:val="00FA222C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AA2"/>
    <w:rsid w:val="00FA4DDF"/>
    <w:rsid w:val="00FA4EB0"/>
    <w:rsid w:val="00FA52D3"/>
    <w:rsid w:val="00FA53BD"/>
    <w:rsid w:val="00FA5412"/>
    <w:rsid w:val="00FA580A"/>
    <w:rsid w:val="00FA5C71"/>
    <w:rsid w:val="00FA5CF1"/>
    <w:rsid w:val="00FA60E3"/>
    <w:rsid w:val="00FA614C"/>
    <w:rsid w:val="00FA645E"/>
    <w:rsid w:val="00FA66C5"/>
    <w:rsid w:val="00FA6A01"/>
    <w:rsid w:val="00FA6AB5"/>
    <w:rsid w:val="00FA6B1C"/>
    <w:rsid w:val="00FA6B66"/>
    <w:rsid w:val="00FA6BC3"/>
    <w:rsid w:val="00FA6E7F"/>
    <w:rsid w:val="00FA7114"/>
    <w:rsid w:val="00FA7A0C"/>
    <w:rsid w:val="00FA7B92"/>
    <w:rsid w:val="00FB049A"/>
    <w:rsid w:val="00FB052D"/>
    <w:rsid w:val="00FB0FFC"/>
    <w:rsid w:val="00FB1415"/>
    <w:rsid w:val="00FB145D"/>
    <w:rsid w:val="00FB1469"/>
    <w:rsid w:val="00FB167E"/>
    <w:rsid w:val="00FB1869"/>
    <w:rsid w:val="00FB1A41"/>
    <w:rsid w:val="00FB1C5C"/>
    <w:rsid w:val="00FB1F3A"/>
    <w:rsid w:val="00FB1FC8"/>
    <w:rsid w:val="00FB22D7"/>
    <w:rsid w:val="00FB2379"/>
    <w:rsid w:val="00FB24B5"/>
    <w:rsid w:val="00FB24F0"/>
    <w:rsid w:val="00FB272E"/>
    <w:rsid w:val="00FB2AB5"/>
    <w:rsid w:val="00FB2C99"/>
    <w:rsid w:val="00FB2DC3"/>
    <w:rsid w:val="00FB2E16"/>
    <w:rsid w:val="00FB2EA6"/>
    <w:rsid w:val="00FB3071"/>
    <w:rsid w:val="00FB3624"/>
    <w:rsid w:val="00FB3661"/>
    <w:rsid w:val="00FB3750"/>
    <w:rsid w:val="00FB3B05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CF"/>
    <w:rsid w:val="00FB5A98"/>
    <w:rsid w:val="00FB5F8F"/>
    <w:rsid w:val="00FB6324"/>
    <w:rsid w:val="00FB680E"/>
    <w:rsid w:val="00FB6818"/>
    <w:rsid w:val="00FB6904"/>
    <w:rsid w:val="00FB6B73"/>
    <w:rsid w:val="00FB6CD9"/>
    <w:rsid w:val="00FB7240"/>
    <w:rsid w:val="00FB7A0B"/>
    <w:rsid w:val="00FB7E61"/>
    <w:rsid w:val="00FB7F58"/>
    <w:rsid w:val="00FC0065"/>
    <w:rsid w:val="00FC03B5"/>
    <w:rsid w:val="00FC040C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16EE"/>
    <w:rsid w:val="00FC19EF"/>
    <w:rsid w:val="00FC27D3"/>
    <w:rsid w:val="00FC2D89"/>
    <w:rsid w:val="00FC2DB8"/>
    <w:rsid w:val="00FC2FC7"/>
    <w:rsid w:val="00FC31B4"/>
    <w:rsid w:val="00FC33B2"/>
    <w:rsid w:val="00FC389D"/>
    <w:rsid w:val="00FC3A3F"/>
    <w:rsid w:val="00FC3AEE"/>
    <w:rsid w:val="00FC3D51"/>
    <w:rsid w:val="00FC4128"/>
    <w:rsid w:val="00FC43CE"/>
    <w:rsid w:val="00FC43E7"/>
    <w:rsid w:val="00FC4521"/>
    <w:rsid w:val="00FC4540"/>
    <w:rsid w:val="00FC463B"/>
    <w:rsid w:val="00FC47A6"/>
    <w:rsid w:val="00FC48BE"/>
    <w:rsid w:val="00FC4AC5"/>
    <w:rsid w:val="00FC4E37"/>
    <w:rsid w:val="00FC4EB3"/>
    <w:rsid w:val="00FC50DE"/>
    <w:rsid w:val="00FC555B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5D"/>
    <w:rsid w:val="00FC6A76"/>
    <w:rsid w:val="00FC6F75"/>
    <w:rsid w:val="00FC7068"/>
    <w:rsid w:val="00FC71E9"/>
    <w:rsid w:val="00FC7599"/>
    <w:rsid w:val="00FC769C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2D9"/>
    <w:rsid w:val="00FD1457"/>
    <w:rsid w:val="00FD14A1"/>
    <w:rsid w:val="00FD16BE"/>
    <w:rsid w:val="00FD17E5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58"/>
    <w:rsid w:val="00FD4493"/>
    <w:rsid w:val="00FD470B"/>
    <w:rsid w:val="00FD4806"/>
    <w:rsid w:val="00FD48C4"/>
    <w:rsid w:val="00FD4BA4"/>
    <w:rsid w:val="00FD4E22"/>
    <w:rsid w:val="00FD4F90"/>
    <w:rsid w:val="00FD50E2"/>
    <w:rsid w:val="00FD534E"/>
    <w:rsid w:val="00FD56C7"/>
    <w:rsid w:val="00FD5812"/>
    <w:rsid w:val="00FD5890"/>
    <w:rsid w:val="00FD5CBB"/>
    <w:rsid w:val="00FD6090"/>
    <w:rsid w:val="00FD6156"/>
    <w:rsid w:val="00FD61A3"/>
    <w:rsid w:val="00FD63BB"/>
    <w:rsid w:val="00FD6564"/>
    <w:rsid w:val="00FD6633"/>
    <w:rsid w:val="00FD68F5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37F"/>
    <w:rsid w:val="00FD7829"/>
    <w:rsid w:val="00FD7C3C"/>
    <w:rsid w:val="00FD7D37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E2B"/>
    <w:rsid w:val="00FE30A8"/>
    <w:rsid w:val="00FE319F"/>
    <w:rsid w:val="00FE3308"/>
    <w:rsid w:val="00FE330B"/>
    <w:rsid w:val="00FE330C"/>
    <w:rsid w:val="00FE3373"/>
    <w:rsid w:val="00FE3557"/>
    <w:rsid w:val="00FE35B0"/>
    <w:rsid w:val="00FE35FB"/>
    <w:rsid w:val="00FE36F9"/>
    <w:rsid w:val="00FE3761"/>
    <w:rsid w:val="00FE38BC"/>
    <w:rsid w:val="00FE3AD9"/>
    <w:rsid w:val="00FE3D2C"/>
    <w:rsid w:val="00FE3D92"/>
    <w:rsid w:val="00FE3E57"/>
    <w:rsid w:val="00FE418C"/>
    <w:rsid w:val="00FE43C6"/>
    <w:rsid w:val="00FE4429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58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2AB"/>
    <w:rsid w:val="00FF033A"/>
    <w:rsid w:val="00FF03BF"/>
    <w:rsid w:val="00FF06C2"/>
    <w:rsid w:val="00FF0964"/>
    <w:rsid w:val="00FF0B9E"/>
    <w:rsid w:val="00FF0F67"/>
    <w:rsid w:val="00FF1104"/>
    <w:rsid w:val="00FF1134"/>
    <w:rsid w:val="00FF16F2"/>
    <w:rsid w:val="00FF175B"/>
    <w:rsid w:val="00FF187D"/>
    <w:rsid w:val="00FF1A96"/>
    <w:rsid w:val="00FF1CB7"/>
    <w:rsid w:val="00FF1F9B"/>
    <w:rsid w:val="00FF1FF2"/>
    <w:rsid w:val="00FF2151"/>
    <w:rsid w:val="00FF2505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EDE"/>
    <w:rsid w:val="00FF316E"/>
    <w:rsid w:val="00FF339E"/>
    <w:rsid w:val="00FF3400"/>
    <w:rsid w:val="00FF34C4"/>
    <w:rsid w:val="00FF3800"/>
    <w:rsid w:val="00FF386B"/>
    <w:rsid w:val="00FF3ACB"/>
    <w:rsid w:val="00FF3B7F"/>
    <w:rsid w:val="00FF3C7F"/>
    <w:rsid w:val="00FF3E41"/>
    <w:rsid w:val="00FF40D7"/>
    <w:rsid w:val="00FF448E"/>
    <w:rsid w:val="00FF46BA"/>
    <w:rsid w:val="00FF4731"/>
    <w:rsid w:val="00FF4879"/>
    <w:rsid w:val="00FF4973"/>
    <w:rsid w:val="00FF4A56"/>
    <w:rsid w:val="00FF4B0C"/>
    <w:rsid w:val="00FF4C2E"/>
    <w:rsid w:val="00FF4C8E"/>
    <w:rsid w:val="00FF4EAA"/>
    <w:rsid w:val="00FF4F8A"/>
    <w:rsid w:val="00FF4F92"/>
    <w:rsid w:val="00FF54EB"/>
    <w:rsid w:val="00FF5844"/>
    <w:rsid w:val="00FF5ABE"/>
    <w:rsid w:val="00FF5EE1"/>
    <w:rsid w:val="00FF5FD2"/>
    <w:rsid w:val="00FF6046"/>
    <w:rsid w:val="00FF60DF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0FF7F9F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3D15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DB58D1E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4F0DC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07C6FC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2C88D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9055DE14-F095-4162-93E6-39B0F22C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0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黑体" w:hAnsi="Cambria" w:cs="宋体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黑体" w:hAnsi="Cambria" w:cs="宋体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7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8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qFormat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Heading3Char">
    <w:name w:val="Heading 3 Char"/>
    <w:aliases w:val="Heading 3 3GPP Char,Underrubrik2 Char,H3 Char,h3 Char,Memo Heading 3 Char,no break Char,0H Char,l3 Char,3 Char,list 3 Char,Head 3 Char,1.1.1 Char,3rd level Char,Major Section Sub Section Char,PA Minor Section Char,Head3 Char,31 Char"/>
    <w:basedOn w:val="DefaultParagraphFont"/>
    <w:link w:val="Heading3"/>
    <w:rsid w:val="00225767"/>
    <w:rPr>
      <w:rFonts w:ascii="Arial" w:hAnsi="Arial"/>
      <w:sz w:val="28"/>
      <w:lang w:val="en-GB"/>
    </w:rPr>
  </w:style>
  <w:style w:type="table" w:styleId="TableGridLight">
    <w:name w:val="Grid Table Light"/>
    <w:basedOn w:val="TableNormal"/>
    <w:uiPriority w:val="40"/>
    <w:rsid w:val="007743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7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RBI5PAMIO524-1616901215-34433</_dlc_DocId>
    <_dlc_DocIdUrl xmlns="71c5aaf6-e6ce-465b-b873-5148d2a4c105">
      <Url>https://nokia.sharepoint.com/sites/gxp/_layouts/15/DocIdRedir.aspx?ID=RBI5PAMIO524-1616901215-34433</Url>
      <Description>RBI5PAMIO524-1616901215-34433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7275bb01-7583-478d-bc14-e839a2dd5989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C1862EA-26B7-4D9D-9F88-4134EEA60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84</TotalTime>
  <Pages>8</Pages>
  <Words>3594</Words>
  <Characters>19163</Characters>
  <Application>Microsoft Office Word</Application>
  <DocSecurity>0</DocSecurity>
  <Lines>159</Lines>
  <Paragraphs>45</Paragraphs>
  <ScaleCrop>false</ScaleCrop>
  <Company>Nokia &amp; NSN</Company>
  <LinksUpToDate>false</LinksUpToDate>
  <CharactersWithSpaces>22712</CharactersWithSpaces>
  <SharedDoc>false</SharedDoc>
  <HLinks>
    <vt:vector size="12" baseType="variant">
      <vt:variant>
        <vt:i4>2555913</vt:i4>
      </vt:variant>
      <vt:variant>
        <vt:i4>3</vt:i4>
      </vt:variant>
      <vt:variant>
        <vt:i4>0</vt:i4>
      </vt:variant>
      <vt:variant>
        <vt:i4>5</vt:i4>
      </vt:variant>
      <vt:variant>
        <vt:lpwstr>mailto:lei.du@nokia-sbell.com</vt:lpwstr>
      </vt:variant>
      <vt:variant>
        <vt:lpwstr/>
      </vt:variant>
      <vt:variant>
        <vt:i4>5505084</vt:i4>
      </vt:variant>
      <vt:variant>
        <vt:i4>0</vt:i4>
      </vt:variant>
      <vt:variant>
        <vt:i4>0</vt:i4>
      </vt:variant>
      <vt:variant>
        <vt:i4>5</vt:i4>
      </vt:variant>
      <vt:variant>
        <vt:lpwstr>mailto:roberto.1.maldonado@nokia.com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Nokia_Lei</cp:lastModifiedBy>
  <cp:revision>55</cp:revision>
  <cp:lastPrinted>2016-06-25T22:35:00Z</cp:lastPrinted>
  <dcterms:created xsi:type="dcterms:W3CDTF">2024-11-08T04:22:00Z</dcterms:created>
  <dcterms:modified xsi:type="dcterms:W3CDTF">2024-11-08T08:54:00Z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e69730e2-2eee-4210-b54e-dbc7c319cadb</vt:lpwstr>
  </property>
</Properties>
</file>